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1D" w:rsidRDefault="009E4ED7" w:rsidP="00C1241D">
      <w:pPr>
        <w:rPr>
          <w:sz w:val="22"/>
          <w:szCs w:val="22"/>
        </w:rPr>
      </w:pPr>
      <w:r>
        <w:rPr>
          <w:sz w:val="22"/>
          <w:szCs w:val="22"/>
        </w:rPr>
        <w:t>Company Name:</w:t>
      </w:r>
      <w:r w:rsidR="00C1241D">
        <w:rPr>
          <w:sz w:val="22"/>
          <w:szCs w:val="22"/>
        </w:rPr>
        <w:t>_______________________________  Job Site Location:______________________________</w:t>
      </w:r>
    </w:p>
    <w:p w:rsidR="00C1241D" w:rsidRDefault="00C1241D" w:rsidP="00C1241D">
      <w:pPr>
        <w:rPr>
          <w:sz w:val="22"/>
          <w:szCs w:val="22"/>
        </w:rPr>
      </w:pPr>
    </w:p>
    <w:p w:rsidR="00C1241D" w:rsidRPr="00C1241D" w:rsidRDefault="009E4ED7" w:rsidP="00C1241D">
      <w:pPr>
        <w:rPr>
          <w:sz w:val="22"/>
          <w:szCs w:val="22"/>
        </w:rPr>
      </w:pPr>
      <w:r>
        <w:rPr>
          <w:sz w:val="22"/>
          <w:szCs w:val="22"/>
        </w:rPr>
        <w:t>Date:__________ Start Time:_______ Finish Time:___</w:t>
      </w:r>
      <w:r w:rsidR="00C1241D">
        <w:rPr>
          <w:sz w:val="22"/>
          <w:szCs w:val="22"/>
        </w:rPr>
        <w:t>____ Foreman/Supervisor:_____________</w:t>
      </w:r>
      <w:r>
        <w:rPr>
          <w:sz w:val="22"/>
          <w:szCs w:val="22"/>
        </w:rPr>
        <w:t>______</w:t>
      </w:r>
      <w:r w:rsidR="00C1241D">
        <w:rPr>
          <w:sz w:val="22"/>
          <w:szCs w:val="22"/>
        </w:rPr>
        <w:t>_____</w:t>
      </w:r>
    </w:p>
    <w:p w:rsidR="00223987" w:rsidRPr="00223987" w:rsidRDefault="00223987" w:rsidP="00223987">
      <w:pPr>
        <w:jc w:val="center"/>
        <w:rPr>
          <w:b/>
          <w:sz w:val="16"/>
          <w:szCs w:val="16"/>
        </w:rPr>
      </w:pPr>
    </w:p>
    <w:p w:rsidR="009000B7" w:rsidRPr="00ED3E95" w:rsidRDefault="00223987" w:rsidP="00223987">
      <w:pPr>
        <w:jc w:val="center"/>
      </w:pPr>
      <w:r w:rsidRPr="00ED3E95">
        <w:rPr>
          <w:b/>
          <w:sz w:val="32"/>
          <w:szCs w:val="32"/>
        </w:rPr>
        <w:t>COMPLACENCY</w:t>
      </w:r>
    </w:p>
    <w:p w:rsidR="00BB53E1" w:rsidRPr="008D1694" w:rsidRDefault="00C1241D" w:rsidP="00BB53E1">
      <w:pPr>
        <w:rPr>
          <w:sz w:val="22"/>
          <w:szCs w:val="22"/>
        </w:rPr>
      </w:pPr>
      <w:r w:rsidRPr="00C1241D">
        <w:rPr>
          <w:b/>
        </w:rPr>
        <w:t>Introduction:</w:t>
      </w:r>
      <w:r>
        <w:rPr>
          <w:sz w:val="22"/>
          <w:szCs w:val="22"/>
        </w:rPr>
        <w:t xml:space="preserve"> </w:t>
      </w:r>
      <w:r w:rsidR="00BB53E1" w:rsidRPr="00C1241D">
        <w:rPr>
          <w:sz w:val="22"/>
          <w:szCs w:val="22"/>
        </w:rPr>
        <w:t>Complacency is defined as</w:t>
      </w:r>
      <w:r w:rsidR="00BB53E1" w:rsidRPr="008D1694">
        <w:rPr>
          <w:sz w:val="22"/>
          <w:szCs w:val="22"/>
        </w:rPr>
        <w:t xml:space="preserve"> “self-satisfaction, especially when accompanied by unawareness of actual dangers or deficiencies.”  In short, we stop paying attention.  And when it comes to Safety, we become at risk for injury, illness and even death.  </w:t>
      </w:r>
    </w:p>
    <w:p w:rsidR="00BB53E1" w:rsidRPr="00223987" w:rsidRDefault="00BB53E1" w:rsidP="00BB53E1">
      <w:pPr>
        <w:rPr>
          <w:sz w:val="16"/>
          <w:szCs w:val="16"/>
        </w:rPr>
      </w:pPr>
    </w:p>
    <w:p w:rsidR="00BB53E1" w:rsidRPr="008D1694" w:rsidRDefault="00BB53E1" w:rsidP="00BB53E1">
      <w:pPr>
        <w:rPr>
          <w:b/>
        </w:rPr>
      </w:pPr>
      <w:r w:rsidRPr="008D1694">
        <w:rPr>
          <w:b/>
        </w:rPr>
        <w:t>There are four major causes of Complacency:</w:t>
      </w:r>
    </w:p>
    <w:p w:rsidR="00BB53E1" w:rsidRPr="008D1694" w:rsidRDefault="00BB53E1" w:rsidP="00BB53E1">
      <w:pPr>
        <w:rPr>
          <w:sz w:val="22"/>
          <w:szCs w:val="22"/>
        </w:rPr>
      </w:pPr>
      <w:r w:rsidRPr="008D1694">
        <w:rPr>
          <w:b/>
          <w:sz w:val="22"/>
          <w:szCs w:val="22"/>
        </w:rPr>
        <w:t>1.</w:t>
      </w:r>
      <w:r w:rsidRPr="008D1694">
        <w:rPr>
          <w:sz w:val="22"/>
          <w:szCs w:val="22"/>
        </w:rPr>
        <w:t xml:space="preserve"> </w:t>
      </w:r>
      <w:r w:rsidRPr="008D1694">
        <w:rPr>
          <w:b/>
          <w:sz w:val="22"/>
          <w:szCs w:val="22"/>
        </w:rPr>
        <w:t>Systematic Desensitization:</w:t>
      </w:r>
      <w:r w:rsidR="00C17630" w:rsidRPr="008D1694">
        <w:rPr>
          <w:sz w:val="22"/>
          <w:szCs w:val="22"/>
        </w:rPr>
        <w:t xml:space="preserve"> </w:t>
      </w:r>
      <w:r w:rsidRPr="008D1694">
        <w:rPr>
          <w:sz w:val="22"/>
          <w:szCs w:val="22"/>
        </w:rPr>
        <w:t>When w</w:t>
      </w:r>
      <w:r w:rsidR="00C17630" w:rsidRPr="008D1694">
        <w:rPr>
          <w:sz w:val="22"/>
          <w:szCs w:val="22"/>
        </w:rPr>
        <w:t xml:space="preserve">e hear a message repeatedly or have gradual exposure to a </w:t>
      </w:r>
      <w:r w:rsidRPr="008D1694">
        <w:rPr>
          <w:sz w:val="22"/>
          <w:szCs w:val="22"/>
        </w:rPr>
        <w:t>dangerous</w:t>
      </w:r>
      <w:r w:rsidR="00C17630" w:rsidRPr="008D1694">
        <w:rPr>
          <w:sz w:val="22"/>
          <w:szCs w:val="22"/>
        </w:rPr>
        <w:t xml:space="preserve"> activity, over time we become </w:t>
      </w:r>
      <w:r w:rsidRPr="008D1694">
        <w:rPr>
          <w:sz w:val="22"/>
          <w:szCs w:val="22"/>
        </w:rPr>
        <w:t>immune to the message or danger.</w:t>
      </w:r>
    </w:p>
    <w:p w:rsidR="00BB53E1" w:rsidRPr="008D1694" w:rsidRDefault="00BB53E1" w:rsidP="00BB53E1">
      <w:pPr>
        <w:rPr>
          <w:sz w:val="22"/>
          <w:szCs w:val="22"/>
        </w:rPr>
      </w:pPr>
      <w:r w:rsidRPr="008D1694">
        <w:rPr>
          <w:b/>
          <w:sz w:val="22"/>
          <w:szCs w:val="22"/>
        </w:rPr>
        <w:t>2. Normalization of Deviance:</w:t>
      </w:r>
      <w:r w:rsidRPr="008D1694">
        <w:rPr>
          <w:sz w:val="22"/>
          <w:szCs w:val="22"/>
        </w:rPr>
        <w:t xml:space="preserve"> A</w:t>
      </w:r>
      <w:r w:rsidR="00C17630" w:rsidRPr="008D1694">
        <w:rPr>
          <w:sz w:val="22"/>
          <w:szCs w:val="22"/>
        </w:rPr>
        <w:t xml:space="preserve"> long-term phenomenon in which </w:t>
      </w:r>
      <w:r w:rsidRPr="008D1694">
        <w:rPr>
          <w:sz w:val="22"/>
          <w:szCs w:val="22"/>
        </w:rPr>
        <w:t>individuals or teams repeatedly “g</w:t>
      </w:r>
      <w:r w:rsidR="00C17630" w:rsidRPr="008D1694">
        <w:rPr>
          <w:sz w:val="22"/>
          <w:szCs w:val="22"/>
        </w:rPr>
        <w:t xml:space="preserve">et away” with a deviation from </w:t>
      </w:r>
      <w:r w:rsidRPr="008D1694">
        <w:rPr>
          <w:sz w:val="22"/>
          <w:szCs w:val="22"/>
        </w:rPr>
        <w:t xml:space="preserve">established standards until it is no </w:t>
      </w:r>
      <w:r w:rsidR="00C17630" w:rsidRPr="008D1694">
        <w:rPr>
          <w:sz w:val="22"/>
          <w:szCs w:val="22"/>
        </w:rPr>
        <w:t xml:space="preserve">longer seen as a deviation; it </w:t>
      </w:r>
      <w:r w:rsidRPr="008D1694">
        <w:rPr>
          <w:sz w:val="22"/>
          <w:szCs w:val="22"/>
        </w:rPr>
        <w:t>becomes the implied standard.</w:t>
      </w:r>
      <w:r w:rsidR="00C17630" w:rsidRPr="008D1694">
        <w:rPr>
          <w:sz w:val="22"/>
          <w:szCs w:val="22"/>
        </w:rPr>
        <w:t xml:space="preserve">  </w:t>
      </w:r>
      <w:r w:rsidRPr="008D1694">
        <w:rPr>
          <w:sz w:val="22"/>
          <w:szCs w:val="22"/>
        </w:rPr>
        <w:t>You do something without get</w:t>
      </w:r>
      <w:r w:rsidR="00C17630" w:rsidRPr="008D1694">
        <w:rPr>
          <w:sz w:val="22"/>
          <w:szCs w:val="22"/>
        </w:rPr>
        <w:t xml:space="preserve">ting hurt, </w:t>
      </w:r>
      <w:r w:rsidRPr="008D1694">
        <w:rPr>
          <w:sz w:val="22"/>
          <w:szCs w:val="22"/>
        </w:rPr>
        <w:t>so you keep doing it. And the more yo</w:t>
      </w:r>
      <w:r w:rsidR="00C17630" w:rsidRPr="008D1694">
        <w:rPr>
          <w:sz w:val="22"/>
          <w:szCs w:val="22"/>
        </w:rPr>
        <w:t xml:space="preserve">u don’t get hurt, the more you </w:t>
      </w:r>
      <w:r w:rsidRPr="008D1694">
        <w:rPr>
          <w:sz w:val="22"/>
          <w:szCs w:val="22"/>
        </w:rPr>
        <w:t>believe that you can’t</w:t>
      </w:r>
      <w:r w:rsidR="00C17630" w:rsidRPr="008D1694">
        <w:rPr>
          <w:sz w:val="22"/>
          <w:szCs w:val="22"/>
        </w:rPr>
        <w:t xml:space="preserve"> </w:t>
      </w:r>
      <w:r w:rsidRPr="008D1694">
        <w:rPr>
          <w:sz w:val="22"/>
          <w:szCs w:val="22"/>
        </w:rPr>
        <w:t>get hurt.</w:t>
      </w:r>
    </w:p>
    <w:p w:rsidR="009000B7" w:rsidRPr="008D1694" w:rsidRDefault="009000B7" w:rsidP="009000B7">
      <w:pPr>
        <w:rPr>
          <w:sz w:val="22"/>
          <w:szCs w:val="22"/>
        </w:rPr>
      </w:pPr>
      <w:r w:rsidRPr="008D1694">
        <w:rPr>
          <w:b/>
          <w:sz w:val="22"/>
          <w:szCs w:val="22"/>
        </w:rPr>
        <w:t>3. Inattentional Blindness:</w:t>
      </w:r>
      <w:r w:rsidRPr="008D1694">
        <w:rPr>
          <w:sz w:val="22"/>
          <w:szCs w:val="22"/>
        </w:rPr>
        <w:t xml:space="preserve"> In short, we see what we look for. When we are focused on one thing—like getting a job done quickly—we pay little attention to hazards that may be around us. Expecting what is “supposed” to happen can result in missing the unexpected or out of the ordinary.</w:t>
      </w:r>
    </w:p>
    <w:p w:rsidR="009000B7" w:rsidRPr="008D1694" w:rsidRDefault="0096149C" w:rsidP="0096149C">
      <w:pPr>
        <w:rPr>
          <w:sz w:val="22"/>
          <w:szCs w:val="22"/>
        </w:rPr>
      </w:pPr>
      <w:r w:rsidRPr="008D1694">
        <w:rPr>
          <w:b/>
          <w:sz w:val="22"/>
          <w:szCs w:val="22"/>
        </w:rPr>
        <w:t>4. Optimism Bias:</w:t>
      </w:r>
      <w:r w:rsidRPr="008D1694">
        <w:rPr>
          <w:sz w:val="22"/>
          <w:szCs w:val="22"/>
        </w:rPr>
        <w:t xml:space="preserve"> Scientists call this a “Mild Positive Illusion.” The rest of us call it “Rose-colored Glasses”. We overestimate the likelihood of positive events and underestimate the likelihood of negative events. We don’t think an accident can happen to us.</w:t>
      </w:r>
    </w:p>
    <w:p w:rsidR="0096149C" w:rsidRPr="008D1694" w:rsidRDefault="00E72707" w:rsidP="00E72707">
      <w:pPr>
        <w:rPr>
          <w:b/>
          <w:sz w:val="22"/>
          <w:szCs w:val="22"/>
        </w:rPr>
      </w:pPr>
      <w:r w:rsidRPr="008D1694">
        <w:rPr>
          <w:b/>
          <w:sz w:val="22"/>
          <w:szCs w:val="22"/>
        </w:rPr>
        <w:t>In addition to these causes, Complacency can also arise from fatigue, stress and long hours.</w:t>
      </w:r>
    </w:p>
    <w:p w:rsidR="00E72707" w:rsidRPr="00223987" w:rsidRDefault="00E72707" w:rsidP="00E72707">
      <w:pPr>
        <w:rPr>
          <w:b/>
          <w:sz w:val="16"/>
          <w:szCs w:val="16"/>
        </w:rPr>
      </w:pPr>
    </w:p>
    <w:p w:rsidR="00E72707" w:rsidRPr="008D1694" w:rsidRDefault="00E72707" w:rsidP="00E72707">
      <w:r w:rsidRPr="008D1694">
        <w:rPr>
          <w:b/>
        </w:rPr>
        <w:t>Warning signs of Complacency:</w:t>
      </w:r>
    </w:p>
    <w:p w:rsidR="00E72707" w:rsidRPr="008D1694" w:rsidRDefault="008A2EFE" w:rsidP="00E72707">
      <w:pPr>
        <w:rPr>
          <w:sz w:val="22"/>
          <w:szCs w:val="22"/>
        </w:rPr>
      </w:pPr>
      <w:r w:rsidRPr="008D1694">
        <w:rPr>
          <w:sz w:val="22"/>
          <w:szCs w:val="22"/>
        </w:rPr>
        <w:t>•</w:t>
      </w:r>
      <w:r w:rsidR="00E72707" w:rsidRPr="008D1694">
        <w:rPr>
          <w:sz w:val="22"/>
          <w:szCs w:val="22"/>
        </w:rPr>
        <w:t>Accepting</w:t>
      </w:r>
      <w:r w:rsidRPr="008D1694">
        <w:rPr>
          <w:sz w:val="22"/>
          <w:szCs w:val="22"/>
        </w:rPr>
        <w:t xml:space="preserve"> Lower Standards of Performance  </w:t>
      </w:r>
      <w:r w:rsidR="00E72707" w:rsidRPr="008D1694">
        <w:rPr>
          <w:sz w:val="22"/>
          <w:szCs w:val="22"/>
        </w:rPr>
        <w:t xml:space="preserve"> </w:t>
      </w:r>
      <w:r w:rsidRPr="008D1694">
        <w:rPr>
          <w:sz w:val="22"/>
          <w:szCs w:val="22"/>
        </w:rPr>
        <w:t>•</w:t>
      </w:r>
      <w:r w:rsidR="00E72707" w:rsidRPr="008D1694">
        <w:rPr>
          <w:sz w:val="22"/>
          <w:szCs w:val="22"/>
        </w:rPr>
        <w:t xml:space="preserve">Erosion of </w:t>
      </w:r>
      <w:r w:rsidRPr="008D1694">
        <w:rPr>
          <w:sz w:val="22"/>
          <w:szCs w:val="22"/>
        </w:rPr>
        <w:t>the Desire to Remain Proficient</w:t>
      </w:r>
    </w:p>
    <w:p w:rsidR="008A2EFE" w:rsidRPr="008D1694" w:rsidRDefault="008A2EFE" w:rsidP="008A2EFE">
      <w:pPr>
        <w:rPr>
          <w:sz w:val="22"/>
          <w:szCs w:val="22"/>
        </w:rPr>
      </w:pPr>
      <w:r w:rsidRPr="008D1694">
        <w:rPr>
          <w:sz w:val="22"/>
          <w:szCs w:val="22"/>
        </w:rPr>
        <w:t>•Boredom and Inattention   •</w:t>
      </w:r>
      <w:r w:rsidR="00E72707" w:rsidRPr="008D1694">
        <w:rPr>
          <w:sz w:val="22"/>
          <w:szCs w:val="22"/>
        </w:rPr>
        <w:t>Satisfaction with the Status Quo</w:t>
      </w:r>
      <w:r w:rsidRPr="008D1694">
        <w:rPr>
          <w:sz w:val="22"/>
          <w:szCs w:val="22"/>
        </w:rPr>
        <w:t xml:space="preserve">    •</w:t>
      </w:r>
      <w:r w:rsidR="00E72707" w:rsidRPr="008D1694">
        <w:rPr>
          <w:sz w:val="22"/>
          <w:szCs w:val="22"/>
        </w:rPr>
        <w:t>Ne</w:t>
      </w:r>
      <w:r w:rsidRPr="008D1694">
        <w:rPr>
          <w:sz w:val="22"/>
          <w:szCs w:val="22"/>
        </w:rPr>
        <w:t>glecting Personal Safety Items</w:t>
      </w:r>
    </w:p>
    <w:p w:rsidR="008A2EFE" w:rsidRPr="00223987" w:rsidRDefault="008A2EFE" w:rsidP="008A2EFE">
      <w:pPr>
        <w:rPr>
          <w:sz w:val="16"/>
          <w:szCs w:val="16"/>
        </w:rPr>
      </w:pPr>
    </w:p>
    <w:p w:rsidR="008A2EFE" w:rsidRPr="008D1694" w:rsidRDefault="008A2EFE" w:rsidP="008A2EFE">
      <w:pPr>
        <w:rPr>
          <w:b/>
        </w:rPr>
      </w:pPr>
      <w:r w:rsidRPr="008D1694">
        <w:rPr>
          <w:b/>
        </w:rPr>
        <w:t>Avoiding complacency requires 2 kinds of Awareness:</w:t>
      </w:r>
    </w:p>
    <w:p w:rsidR="008A2EFE" w:rsidRPr="008D1694" w:rsidRDefault="008A2EFE" w:rsidP="008A2EFE">
      <w:pPr>
        <w:rPr>
          <w:sz w:val="22"/>
          <w:szCs w:val="22"/>
        </w:rPr>
      </w:pPr>
      <w:r w:rsidRPr="008D1694">
        <w:rPr>
          <w:b/>
          <w:sz w:val="22"/>
          <w:szCs w:val="22"/>
        </w:rPr>
        <w:t>1. Situational Awareness:</w:t>
      </w:r>
      <w:r w:rsidRPr="008D1694">
        <w:rPr>
          <w:sz w:val="22"/>
          <w:szCs w:val="22"/>
        </w:rPr>
        <w:t xml:space="preserve"> See the big pic</w:t>
      </w:r>
      <w:r w:rsidR="000F2A87" w:rsidRPr="008D1694">
        <w:rPr>
          <w:sz w:val="22"/>
          <w:szCs w:val="22"/>
        </w:rPr>
        <w:t xml:space="preserve">ture, not just the details. Be </w:t>
      </w:r>
      <w:r w:rsidRPr="008D1694">
        <w:rPr>
          <w:sz w:val="22"/>
          <w:szCs w:val="22"/>
        </w:rPr>
        <w:t>aware of everything around you and how</w:t>
      </w:r>
      <w:r w:rsidR="000F2A87" w:rsidRPr="008D1694">
        <w:rPr>
          <w:sz w:val="22"/>
          <w:szCs w:val="22"/>
        </w:rPr>
        <w:t xml:space="preserve"> they might interact to create </w:t>
      </w:r>
      <w:r w:rsidRPr="008D1694">
        <w:rPr>
          <w:sz w:val="22"/>
          <w:szCs w:val="22"/>
        </w:rPr>
        <w:t>a dangerous situation.</w:t>
      </w:r>
    </w:p>
    <w:p w:rsidR="000F2A87" w:rsidRPr="008D1694" w:rsidRDefault="008A2EFE" w:rsidP="008A2EFE">
      <w:pPr>
        <w:rPr>
          <w:sz w:val="22"/>
          <w:szCs w:val="22"/>
        </w:rPr>
      </w:pPr>
      <w:r w:rsidRPr="008D1694">
        <w:rPr>
          <w:b/>
          <w:sz w:val="22"/>
          <w:szCs w:val="22"/>
        </w:rPr>
        <w:t>2. Self-Awareness:</w:t>
      </w:r>
      <w:r w:rsidRPr="008D1694">
        <w:rPr>
          <w:sz w:val="22"/>
          <w:szCs w:val="22"/>
        </w:rPr>
        <w:t xml:space="preserve"> Think about what you’re thinking about. Pay </w:t>
      </w:r>
      <w:r w:rsidR="000F2A87" w:rsidRPr="008D1694">
        <w:rPr>
          <w:sz w:val="22"/>
          <w:szCs w:val="22"/>
        </w:rPr>
        <w:t xml:space="preserve">attention to your mindset and where your focus is.  </w:t>
      </w:r>
    </w:p>
    <w:p w:rsidR="00EE1CF7" w:rsidRPr="00223987" w:rsidRDefault="00EE1CF7" w:rsidP="008A2EFE">
      <w:pPr>
        <w:rPr>
          <w:sz w:val="16"/>
          <w:szCs w:val="16"/>
        </w:rPr>
      </w:pPr>
    </w:p>
    <w:p w:rsidR="00AB042D" w:rsidRPr="008D1694" w:rsidRDefault="00AB042D" w:rsidP="008A2EFE">
      <w:pPr>
        <w:rPr>
          <w:b/>
          <w:sz w:val="22"/>
          <w:szCs w:val="22"/>
        </w:rPr>
      </w:pPr>
      <w:r w:rsidRPr="008D1694">
        <w:rPr>
          <w:b/>
          <w:sz w:val="22"/>
          <w:szCs w:val="22"/>
        </w:rPr>
        <w:t>Conclusion:</w:t>
      </w:r>
    </w:p>
    <w:p w:rsidR="00DB37E6" w:rsidRDefault="00AF6243" w:rsidP="008D1694">
      <w:pPr>
        <w:rPr>
          <w:sz w:val="22"/>
          <w:szCs w:val="22"/>
        </w:rPr>
      </w:pPr>
      <w:r w:rsidRPr="008D1694">
        <w:rPr>
          <w:sz w:val="22"/>
          <w:szCs w:val="22"/>
        </w:rPr>
        <w:t>In 2010, there were 4,547 fatal and 2.9 million non-fatal work injuries in the United States.</w:t>
      </w:r>
      <w:r>
        <w:rPr>
          <w:sz w:val="22"/>
          <w:szCs w:val="22"/>
        </w:rPr>
        <w:t xml:space="preserve">  </w:t>
      </w:r>
      <w:r w:rsidRPr="008D1694">
        <w:rPr>
          <w:sz w:val="22"/>
          <w:szCs w:val="22"/>
        </w:rPr>
        <w:t>According to the National Safety Council, the single most common cause of workplace fatalities is Complacency.</w:t>
      </w:r>
      <w:r>
        <w:rPr>
          <w:sz w:val="22"/>
          <w:szCs w:val="22"/>
        </w:rPr>
        <w:t xml:space="preserve">  </w:t>
      </w:r>
      <w:r w:rsidR="008D1694">
        <w:rPr>
          <w:sz w:val="22"/>
          <w:szCs w:val="22"/>
        </w:rPr>
        <w:t>If you are</w:t>
      </w:r>
      <w:r w:rsidR="008A2EFE" w:rsidRPr="008D1694">
        <w:rPr>
          <w:sz w:val="22"/>
          <w:szCs w:val="22"/>
        </w:rPr>
        <w:t xml:space="preserve"> a Leader, keep</w:t>
      </w:r>
      <w:r w:rsidR="000F2A87" w:rsidRPr="008D1694">
        <w:rPr>
          <w:sz w:val="22"/>
          <w:szCs w:val="22"/>
        </w:rPr>
        <w:t xml:space="preserve"> </w:t>
      </w:r>
      <w:r w:rsidR="008D1694">
        <w:rPr>
          <w:sz w:val="22"/>
          <w:szCs w:val="22"/>
        </w:rPr>
        <w:t xml:space="preserve">safety fresh, </w:t>
      </w:r>
      <w:r w:rsidR="00AB042D" w:rsidRPr="008D1694">
        <w:rPr>
          <w:sz w:val="22"/>
          <w:szCs w:val="22"/>
        </w:rPr>
        <w:t>change the method but never the message of safety.  Know each individual employee, talk and listen, tell them your sto</w:t>
      </w:r>
      <w:r w:rsidR="008D1694">
        <w:rPr>
          <w:sz w:val="22"/>
          <w:szCs w:val="22"/>
        </w:rPr>
        <w:t xml:space="preserve">ries.  Most of all </w:t>
      </w:r>
      <w:r w:rsidR="008D1694" w:rsidRPr="008D1694">
        <w:rPr>
          <w:b/>
          <w:sz w:val="22"/>
          <w:szCs w:val="22"/>
        </w:rPr>
        <w:t>demand safety</w:t>
      </w:r>
      <w:r w:rsidR="00AB042D" w:rsidRPr="008D1694">
        <w:rPr>
          <w:sz w:val="22"/>
          <w:szCs w:val="22"/>
        </w:rPr>
        <w:t>, do not tolerate any deviation from safe practices.</w:t>
      </w:r>
    </w:p>
    <w:p w:rsidR="008D1694" w:rsidRPr="00223987" w:rsidRDefault="008D1694" w:rsidP="008D1694">
      <w:pPr>
        <w:rPr>
          <w:sz w:val="16"/>
          <w:szCs w:val="16"/>
        </w:rPr>
      </w:pPr>
    </w:p>
    <w:p w:rsidR="008D1694" w:rsidRPr="00AF6243" w:rsidRDefault="008D1694" w:rsidP="008D1694">
      <w:pPr>
        <w:ind w:left="2880" w:hanging="2880"/>
        <w:rPr>
          <w:i/>
          <w:sz w:val="14"/>
          <w:szCs w:val="14"/>
        </w:rPr>
      </w:pPr>
      <w:r w:rsidRPr="008D1694">
        <w:rPr>
          <w:b/>
          <w:sz w:val="22"/>
          <w:szCs w:val="22"/>
        </w:rPr>
        <w:t>Employee Signatures:</w:t>
      </w:r>
      <w:r>
        <w:rPr>
          <w:sz w:val="22"/>
          <w:szCs w:val="22"/>
        </w:rPr>
        <w:tab/>
      </w:r>
      <w:r w:rsidRPr="00AF6243">
        <w:rPr>
          <w:i/>
          <w:sz w:val="14"/>
          <w:szCs w:val="14"/>
        </w:rPr>
        <w:t>(My signature attest and verifies my understanding of and agreement to comply with all company safety policies and regulations, and that I have not suffered, experience, or sustained any recent job-related injury or illness.)</w:t>
      </w:r>
    </w:p>
    <w:p w:rsidR="009420DC" w:rsidRPr="009420DC" w:rsidRDefault="008D1694" w:rsidP="00E95A96">
      <w:pPr>
        <w:pStyle w:val="PlainText"/>
        <w:rPr>
          <w:rFonts w:ascii="Arial" w:hAnsi="Arial" w:cs="Arial"/>
          <w:sz w:val="24"/>
          <w:szCs w:val="24"/>
        </w:rPr>
      </w:pPr>
      <w:r>
        <w:rPr>
          <w:rFonts w:ascii="Arial" w:hAnsi="Arial" w:cs="Arial"/>
          <w:sz w:val="24"/>
          <w:szCs w:val="24"/>
        </w:rPr>
        <w:t>_______________________   ______________________   _______________________</w:t>
      </w:r>
    </w:p>
    <w:p w:rsidR="008D1694" w:rsidRPr="009420DC" w:rsidRDefault="008D1694" w:rsidP="008D1694">
      <w:pPr>
        <w:pStyle w:val="PlainText"/>
        <w:rPr>
          <w:rFonts w:ascii="Arial" w:hAnsi="Arial" w:cs="Arial"/>
          <w:sz w:val="24"/>
          <w:szCs w:val="24"/>
        </w:rPr>
      </w:pPr>
      <w:r>
        <w:rPr>
          <w:rFonts w:ascii="Arial" w:hAnsi="Arial" w:cs="Arial"/>
          <w:sz w:val="24"/>
          <w:szCs w:val="24"/>
        </w:rPr>
        <w:t>_______________________   ______________________   _______________________</w:t>
      </w:r>
    </w:p>
    <w:p w:rsidR="00223987" w:rsidRPr="009420DC" w:rsidRDefault="00223987" w:rsidP="00223987">
      <w:pPr>
        <w:pStyle w:val="PlainText"/>
        <w:rPr>
          <w:rFonts w:ascii="Arial" w:hAnsi="Arial" w:cs="Arial"/>
          <w:sz w:val="24"/>
          <w:szCs w:val="24"/>
        </w:rPr>
      </w:pPr>
      <w:r>
        <w:rPr>
          <w:rFonts w:ascii="Arial" w:hAnsi="Arial" w:cs="Arial"/>
          <w:sz w:val="24"/>
          <w:szCs w:val="24"/>
        </w:rPr>
        <w:t>_______________________   ______________________   _______________________</w:t>
      </w:r>
    </w:p>
    <w:p w:rsidR="00223987" w:rsidRPr="009420DC" w:rsidRDefault="00223987" w:rsidP="00223987">
      <w:pPr>
        <w:pStyle w:val="PlainText"/>
        <w:rPr>
          <w:rFonts w:ascii="Arial" w:hAnsi="Arial" w:cs="Arial"/>
          <w:sz w:val="24"/>
          <w:szCs w:val="24"/>
        </w:rPr>
      </w:pPr>
      <w:r>
        <w:rPr>
          <w:rFonts w:ascii="Arial" w:hAnsi="Arial" w:cs="Arial"/>
          <w:sz w:val="24"/>
          <w:szCs w:val="24"/>
        </w:rPr>
        <w:t>_______________________   ______________________   _______________________</w:t>
      </w:r>
    </w:p>
    <w:p w:rsidR="00223987" w:rsidRPr="009420DC" w:rsidRDefault="00223987" w:rsidP="00223987">
      <w:pPr>
        <w:pStyle w:val="PlainText"/>
        <w:rPr>
          <w:rFonts w:ascii="Arial" w:hAnsi="Arial" w:cs="Arial"/>
          <w:sz w:val="24"/>
          <w:szCs w:val="24"/>
        </w:rPr>
      </w:pPr>
      <w:r>
        <w:rPr>
          <w:rFonts w:ascii="Arial" w:hAnsi="Arial" w:cs="Arial"/>
          <w:sz w:val="24"/>
          <w:szCs w:val="24"/>
        </w:rPr>
        <w:t>_______________________   ______________________   _______________________</w:t>
      </w:r>
    </w:p>
    <w:p w:rsidR="008D1694" w:rsidRDefault="008D1694" w:rsidP="008D1694">
      <w:pPr>
        <w:pStyle w:val="PlainText"/>
        <w:rPr>
          <w:rFonts w:ascii="Arial" w:hAnsi="Arial" w:cs="Arial"/>
          <w:sz w:val="24"/>
          <w:szCs w:val="24"/>
        </w:rPr>
      </w:pPr>
      <w:r>
        <w:rPr>
          <w:rFonts w:ascii="Arial" w:hAnsi="Arial" w:cs="Arial"/>
          <w:sz w:val="24"/>
          <w:szCs w:val="24"/>
        </w:rPr>
        <w:t>_______________________   ______________________   _______________________</w:t>
      </w:r>
    </w:p>
    <w:p w:rsidR="00AF6243" w:rsidRPr="009420DC" w:rsidRDefault="00AF6243" w:rsidP="00AF6243">
      <w:pPr>
        <w:pStyle w:val="PlainText"/>
        <w:rPr>
          <w:rFonts w:ascii="Arial" w:hAnsi="Arial" w:cs="Arial"/>
          <w:sz w:val="24"/>
          <w:szCs w:val="24"/>
        </w:rPr>
      </w:pPr>
      <w:r>
        <w:rPr>
          <w:rFonts w:ascii="Arial" w:hAnsi="Arial" w:cs="Arial"/>
          <w:sz w:val="24"/>
          <w:szCs w:val="24"/>
        </w:rPr>
        <w:t>_______________________   ______________________   _______________________</w:t>
      </w:r>
    </w:p>
    <w:p w:rsidR="009420DC" w:rsidRDefault="00AF6243" w:rsidP="00E95A96">
      <w:pPr>
        <w:pStyle w:val="PlainText"/>
        <w:rPr>
          <w:b/>
          <w:sz w:val="22"/>
          <w:szCs w:val="22"/>
        </w:rPr>
      </w:pPr>
      <w:r>
        <w:rPr>
          <w:rFonts w:ascii="Times New Roman" w:hAnsi="Times New Roman" w:cs="Times New Roman"/>
          <w:b/>
          <w:sz w:val="22"/>
          <w:szCs w:val="22"/>
        </w:rPr>
        <w:t>Foreman/Supervisor’s Signature</w:t>
      </w:r>
      <w:r w:rsidRPr="008D1694">
        <w:rPr>
          <w:b/>
          <w:sz w:val="22"/>
          <w:szCs w:val="22"/>
        </w:rPr>
        <w:t>:</w:t>
      </w:r>
      <w:r>
        <w:rPr>
          <w:b/>
          <w:sz w:val="22"/>
          <w:szCs w:val="22"/>
        </w:rPr>
        <w:t xml:space="preserve"> ________________________</w:t>
      </w:r>
      <w:r w:rsidR="00ED3E95">
        <w:rPr>
          <w:b/>
          <w:sz w:val="22"/>
          <w:szCs w:val="22"/>
        </w:rPr>
        <w:t>_______________________</w:t>
      </w:r>
    </w:p>
    <w:p w:rsidR="007B5DB2" w:rsidRPr="007B5DB2" w:rsidRDefault="00AF6243" w:rsidP="001B428D">
      <w:pPr>
        <w:pStyle w:val="PlainText"/>
        <w:rPr>
          <w:rFonts w:ascii="Times New Roman" w:hAnsi="Times New Roman" w:cs="Times New Roman"/>
          <w:i/>
          <w:sz w:val="14"/>
          <w:szCs w:val="14"/>
        </w:rPr>
      </w:pPr>
      <w:r w:rsidRPr="00AF6243">
        <w:rPr>
          <w:rFonts w:ascii="Times New Roman" w:hAnsi="Times New Roman" w:cs="Times New Roman"/>
          <w:i/>
          <w:sz w:val="14"/>
          <w:szCs w:val="14"/>
        </w:rPr>
        <w:t xml:space="preserve">These guidelines do </w:t>
      </w:r>
      <w:r w:rsidR="00ED3E95">
        <w:rPr>
          <w:rFonts w:ascii="Times New Roman" w:hAnsi="Times New Roman" w:cs="Times New Roman"/>
          <w:i/>
          <w:sz w:val="14"/>
          <w:szCs w:val="14"/>
        </w:rPr>
        <w:t xml:space="preserve">not </w:t>
      </w:r>
      <w:r w:rsidRPr="00AF6243">
        <w:rPr>
          <w:rFonts w:ascii="Times New Roman" w:hAnsi="Times New Roman" w:cs="Times New Roman"/>
          <w:i/>
          <w:sz w:val="14"/>
          <w:szCs w:val="14"/>
        </w:rPr>
        <w:t>supercede local, state or federal regulations and must not be construed as a substitute for, or legal interpretation of any OSHA  regulations.</w:t>
      </w:r>
    </w:p>
    <w:p w:rsidR="001B428D" w:rsidRPr="001B428D" w:rsidRDefault="001B428D" w:rsidP="001B428D">
      <w:pPr>
        <w:pStyle w:val="PlainText"/>
        <w:rPr>
          <w:rFonts w:ascii="Times New Roman" w:hAnsi="Times New Roman" w:cs="Times New Roman"/>
          <w:sz w:val="22"/>
          <w:szCs w:val="22"/>
        </w:rPr>
      </w:pPr>
      <w:r w:rsidRPr="001B428D">
        <w:rPr>
          <w:rFonts w:ascii="Times New Roman" w:hAnsi="Times New Roman" w:cs="Times New Roman"/>
          <w:sz w:val="22"/>
          <w:szCs w:val="22"/>
        </w:rPr>
        <w:lastRenderedPageBreak/>
        <w:t>Nombre de la Compañía _</w:t>
      </w:r>
      <w:r>
        <w:rPr>
          <w:rFonts w:ascii="Times New Roman" w:hAnsi="Times New Roman" w:cs="Times New Roman"/>
          <w:sz w:val="22"/>
          <w:szCs w:val="22"/>
        </w:rPr>
        <w:t>___________________</w:t>
      </w:r>
      <w:r w:rsidRPr="001B428D">
        <w:rPr>
          <w:rFonts w:ascii="Times New Roman" w:hAnsi="Times New Roman" w:cs="Times New Roman"/>
          <w:sz w:val="22"/>
          <w:szCs w:val="22"/>
        </w:rPr>
        <w:t>Lugar de la Obra de  Cons</w:t>
      </w:r>
      <w:r>
        <w:rPr>
          <w:rFonts w:ascii="Times New Roman" w:hAnsi="Times New Roman" w:cs="Times New Roman"/>
          <w:sz w:val="22"/>
          <w:szCs w:val="22"/>
        </w:rPr>
        <w:t>trucción____________________</w:t>
      </w:r>
    </w:p>
    <w:p w:rsidR="001B428D" w:rsidRPr="001B428D" w:rsidRDefault="001B428D" w:rsidP="001B428D">
      <w:pPr>
        <w:pStyle w:val="PlainText"/>
        <w:rPr>
          <w:rFonts w:ascii="Times New Roman" w:hAnsi="Times New Roman" w:cs="Times New Roman"/>
          <w:sz w:val="22"/>
          <w:szCs w:val="22"/>
        </w:rPr>
      </w:pPr>
      <w:r w:rsidRPr="001B428D">
        <w:rPr>
          <w:rFonts w:ascii="Times New Roman" w:hAnsi="Times New Roman" w:cs="Times New Roman"/>
          <w:sz w:val="22"/>
          <w:szCs w:val="22"/>
        </w:rPr>
        <w:t>Fecha _____</w:t>
      </w:r>
      <w:r>
        <w:rPr>
          <w:rFonts w:ascii="Times New Roman" w:hAnsi="Times New Roman" w:cs="Times New Roman"/>
          <w:sz w:val="22"/>
          <w:szCs w:val="22"/>
        </w:rPr>
        <w:t>___</w:t>
      </w:r>
      <w:r w:rsidRPr="001B428D">
        <w:rPr>
          <w:rFonts w:ascii="Times New Roman" w:hAnsi="Times New Roman" w:cs="Times New Roman"/>
          <w:sz w:val="22"/>
          <w:szCs w:val="22"/>
        </w:rPr>
        <w:t xml:space="preserve">   Hora de Entrada</w:t>
      </w:r>
      <w:r>
        <w:rPr>
          <w:rFonts w:ascii="Times New Roman" w:hAnsi="Times New Roman" w:cs="Times New Roman"/>
          <w:sz w:val="22"/>
          <w:szCs w:val="22"/>
        </w:rPr>
        <w:t xml:space="preserve">________  </w:t>
      </w:r>
      <w:r w:rsidRPr="001B428D">
        <w:rPr>
          <w:rFonts w:ascii="Times New Roman" w:hAnsi="Times New Roman" w:cs="Times New Roman"/>
          <w:sz w:val="22"/>
          <w:szCs w:val="22"/>
        </w:rPr>
        <w:t>Hora d</w:t>
      </w:r>
      <w:r>
        <w:rPr>
          <w:rFonts w:ascii="Times New Roman" w:hAnsi="Times New Roman" w:cs="Times New Roman"/>
          <w:sz w:val="22"/>
          <w:szCs w:val="22"/>
        </w:rPr>
        <w:t>e Salida_______ Supervisor/Jefe  __________________</w:t>
      </w:r>
    </w:p>
    <w:p w:rsidR="007B5DB2" w:rsidRPr="007B5DB2" w:rsidRDefault="007B5DB2" w:rsidP="00D57DE2">
      <w:pPr>
        <w:pStyle w:val="PlainText"/>
        <w:jc w:val="center"/>
        <w:rPr>
          <w:rFonts w:ascii="Times New Roman" w:hAnsi="Times New Roman" w:cs="Times New Roman"/>
          <w:b/>
          <w:sz w:val="18"/>
          <w:szCs w:val="18"/>
        </w:rPr>
      </w:pPr>
    </w:p>
    <w:p w:rsidR="001B428D" w:rsidRPr="00A24F01" w:rsidRDefault="001B428D" w:rsidP="00D57DE2">
      <w:pPr>
        <w:pStyle w:val="PlainText"/>
        <w:jc w:val="center"/>
        <w:rPr>
          <w:rFonts w:ascii="Times New Roman" w:hAnsi="Times New Roman" w:cs="Times New Roman"/>
          <w:b/>
          <w:sz w:val="30"/>
          <w:szCs w:val="30"/>
        </w:rPr>
      </w:pPr>
      <w:r w:rsidRPr="00A24F01">
        <w:rPr>
          <w:rFonts w:ascii="Times New Roman" w:hAnsi="Times New Roman" w:cs="Times New Roman"/>
          <w:b/>
          <w:sz w:val="30"/>
          <w:szCs w:val="30"/>
        </w:rPr>
        <w:t>FALSO SENTIDO DE SEGURIDAD</w:t>
      </w:r>
    </w:p>
    <w:p w:rsidR="001B428D" w:rsidRPr="00A24F01" w:rsidRDefault="001B428D" w:rsidP="001B428D">
      <w:pPr>
        <w:pStyle w:val="PlainText"/>
        <w:rPr>
          <w:rFonts w:ascii="Times New Roman" w:hAnsi="Times New Roman" w:cs="Times New Roman"/>
        </w:rPr>
      </w:pPr>
      <w:r w:rsidRPr="00A24F01">
        <w:rPr>
          <w:rFonts w:ascii="Times New Roman" w:hAnsi="Times New Roman" w:cs="Times New Roman"/>
          <w:b/>
          <w:sz w:val="22"/>
          <w:szCs w:val="22"/>
        </w:rPr>
        <w:t>Introducción:</w:t>
      </w:r>
      <w:r w:rsidRPr="001B428D">
        <w:rPr>
          <w:rFonts w:ascii="Times New Roman" w:hAnsi="Times New Roman" w:cs="Times New Roman"/>
          <w:sz w:val="22"/>
          <w:szCs w:val="22"/>
        </w:rPr>
        <w:t xml:space="preserve"> </w:t>
      </w:r>
      <w:r w:rsidRPr="00A24F01">
        <w:rPr>
          <w:rFonts w:ascii="Times New Roman" w:hAnsi="Times New Roman" w:cs="Times New Roman"/>
        </w:rPr>
        <w:t>El falso sentido de seguridad se define como “satisfacción con las circunstancias actuales”.</w:t>
      </w:r>
    </w:p>
    <w:p w:rsidR="001B428D" w:rsidRPr="00A24F01" w:rsidRDefault="001B428D" w:rsidP="001B428D">
      <w:pPr>
        <w:pStyle w:val="PlainText"/>
        <w:rPr>
          <w:rFonts w:ascii="Times New Roman" w:hAnsi="Times New Roman" w:cs="Times New Roman"/>
        </w:rPr>
      </w:pPr>
      <w:r w:rsidRPr="00A24F01">
        <w:rPr>
          <w:rFonts w:ascii="Times New Roman" w:hAnsi="Times New Roman" w:cs="Times New Roman"/>
        </w:rPr>
        <w:t>Especialmente cuando se acompaña de una falta de conciencia de un peligro o una deficiencia real.</w:t>
      </w:r>
      <w:r w:rsidR="007B5DB2">
        <w:rPr>
          <w:rFonts w:ascii="Times New Roman" w:hAnsi="Times New Roman" w:cs="Times New Roman"/>
        </w:rPr>
        <w:t xml:space="preserve">  </w:t>
      </w:r>
      <w:r w:rsidRPr="00A24F01">
        <w:rPr>
          <w:rFonts w:ascii="Times New Roman" w:hAnsi="Times New Roman" w:cs="Times New Roman"/>
        </w:rPr>
        <w:t>En resumen, dejamos de poner atención. Pero, cuando se trata de la Seguridad, nos ponemos en riesgo de una lesión, enfermedad, y aún de la muerte.</w:t>
      </w:r>
    </w:p>
    <w:p w:rsidR="00016269" w:rsidRPr="00016269" w:rsidRDefault="00016269" w:rsidP="001B428D">
      <w:pPr>
        <w:pStyle w:val="PlainText"/>
        <w:rPr>
          <w:rFonts w:ascii="Times New Roman" w:hAnsi="Times New Roman" w:cs="Times New Roman"/>
          <w:b/>
          <w:sz w:val="16"/>
          <w:szCs w:val="16"/>
        </w:rPr>
      </w:pPr>
    </w:p>
    <w:p w:rsidR="001B428D" w:rsidRPr="00A24F01" w:rsidRDefault="001B428D" w:rsidP="001B428D">
      <w:pPr>
        <w:pStyle w:val="PlainText"/>
        <w:rPr>
          <w:rFonts w:ascii="Times New Roman" w:hAnsi="Times New Roman" w:cs="Times New Roman"/>
          <w:b/>
          <w:sz w:val="22"/>
          <w:szCs w:val="22"/>
        </w:rPr>
      </w:pPr>
      <w:r w:rsidRPr="00A24F01">
        <w:rPr>
          <w:rFonts w:ascii="Times New Roman" w:hAnsi="Times New Roman" w:cs="Times New Roman"/>
          <w:b/>
          <w:sz w:val="22"/>
          <w:szCs w:val="22"/>
        </w:rPr>
        <w:t>Hay cuatro causas principales de tener un Falso Sentido de Seguridad:</w:t>
      </w:r>
    </w:p>
    <w:p w:rsidR="001B428D" w:rsidRPr="00A24F01" w:rsidRDefault="001B428D" w:rsidP="001B428D">
      <w:pPr>
        <w:pStyle w:val="PlainText"/>
        <w:rPr>
          <w:rFonts w:ascii="Times New Roman" w:hAnsi="Times New Roman" w:cs="Times New Roman"/>
        </w:rPr>
      </w:pPr>
      <w:r w:rsidRPr="00A24F01">
        <w:rPr>
          <w:rFonts w:ascii="Times New Roman" w:hAnsi="Times New Roman" w:cs="Times New Roman"/>
          <w:b/>
        </w:rPr>
        <w:t>1. Desensibilización sistemática:</w:t>
      </w:r>
      <w:r w:rsidRPr="00A24F01">
        <w:rPr>
          <w:rFonts w:ascii="Times New Roman" w:hAnsi="Times New Roman" w:cs="Times New Roman"/>
        </w:rPr>
        <w:t xml:space="preserve"> Cuando escuchamos un mensaje repetidas veces, o estamos gradualmente expuestos a una situación peligrosa, con el tiempo, nos volvemos inmunes a los mensajes de peligro.</w:t>
      </w:r>
    </w:p>
    <w:p w:rsidR="001B428D" w:rsidRPr="00A24F01" w:rsidRDefault="001B428D" w:rsidP="001B428D">
      <w:pPr>
        <w:pStyle w:val="PlainText"/>
        <w:rPr>
          <w:rFonts w:ascii="Times New Roman" w:hAnsi="Times New Roman" w:cs="Times New Roman"/>
        </w:rPr>
      </w:pPr>
      <w:r w:rsidRPr="00A24F01">
        <w:rPr>
          <w:rFonts w:ascii="Times New Roman" w:hAnsi="Times New Roman" w:cs="Times New Roman"/>
          <w:b/>
        </w:rPr>
        <w:t>2. Normalización de una desviación de las normas:</w:t>
      </w:r>
      <w:r w:rsidRPr="00A24F01">
        <w:rPr>
          <w:rFonts w:ascii="Times New Roman" w:hAnsi="Times New Roman" w:cs="Times New Roman"/>
        </w:rPr>
        <w:t xml:space="preserve"> Es un fenómeno a largo plazo, en el que los individuos, o equipos de trabajo, “se desvían de las reglas establecidas” sin ninguna consecuencia, hasta que esta desviación se convierte en una norma. Hacen algo sin salir lesionados, entonces continúan haciéndolo. </w:t>
      </w:r>
      <w:r w:rsidR="007B5DB2">
        <w:rPr>
          <w:rFonts w:ascii="Times New Roman" w:hAnsi="Times New Roman" w:cs="Times New Roman"/>
        </w:rPr>
        <w:t xml:space="preserve"> </w:t>
      </w:r>
      <w:r w:rsidRPr="00A24F01">
        <w:rPr>
          <w:rFonts w:ascii="Times New Roman" w:hAnsi="Times New Roman" w:cs="Times New Roman"/>
        </w:rPr>
        <w:t>Y entre menos se lastimen, más piensan que no pueden lastimarse.</w:t>
      </w:r>
    </w:p>
    <w:p w:rsidR="001B428D" w:rsidRPr="00A24F01" w:rsidRDefault="001B428D" w:rsidP="001B428D">
      <w:pPr>
        <w:pStyle w:val="PlainText"/>
        <w:rPr>
          <w:rFonts w:ascii="Times New Roman" w:hAnsi="Times New Roman" w:cs="Times New Roman"/>
        </w:rPr>
      </w:pPr>
      <w:r w:rsidRPr="00A24F01">
        <w:rPr>
          <w:rFonts w:ascii="Times New Roman" w:hAnsi="Times New Roman" w:cs="Times New Roman"/>
          <w:b/>
        </w:rPr>
        <w:t>3. Ceguera por falta de atención:</w:t>
      </w:r>
      <w:r w:rsidRPr="00A24F01">
        <w:rPr>
          <w:rFonts w:ascii="Times New Roman" w:hAnsi="Times New Roman" w:cs="Times New Roman"/>
        </w:rPr>
        <w:t xml:space="preserve"> En resumen, vemos lo que estamos buscando. Cuando nos enfocamos en una cosa, como realizar un trabajo rápidamente, ponemos poca atención a los peligros que nos rodean.Esperar lo que se supone que va a pasar, puede resultar en no ver lo inesperado o fuera de lo normal.</w:t>
      </w:r>
    </w:p>
    <w:p w:rsidR="001B428D" w:rsidRPr="00A24F01" w:rsidRDefault="001B428D" w:rsidP="001B428D">
      <w:pPr>
        <w:pStyle w:val="PlainText"/>
        <w:rPr>
          <w:rFonts w:ascii="Times New Roman" w:hAnsi="Times New Roman" w:cs="Times New Roman"/>
        </w:rPr>
      </w:pPr>
      <w:r w:rsidRPr="00A24F01">
        <w:rPr>
          <w:rFonts w:ascii="Times New Roman" w:hAnsi="Times New Roman" w:cs="Times New Roman"/>
          <w:b/>
        </w:rPr>
        <w:t>4. Tendencia al Optimismo</w:t>
      </w:r>
      <w:r w:rsidRPr="00A24F01">
        <w:rPr>
          <w:rFonts w:ascii="Times New Roman" w:hAnsi="Times New Roman" w:cs="Times New Roman"/>
        </w:rPr>
        <w:t xml:space="preserve">: Los científicos le llaman a esto una “Leve ilusión de positivismo”. El resto de nosotros lo llamamos “Ver todo color de rosa”. Sobrestimamos la probabilidad de eventos positivos, y subestimamos la probabilidad de eventos negativos. No pensamos que los accidentes nos pueden ocurrir a </w:t>
      </w:r>
      <w:r w:rsidR="00016269" w:rsidRPr="00A24F01">
        <w:rPr>
          <w:rFonts w:ascii="Times New Roman" w:hAnsi="Times New Roman" w:cs="Times New Roman"/>
        </w:rPr>
        <w:t xml:space="preserve">nosotros.  </w:t>
      </w:r>
      <w:r w:rsidRPr="00A24F01">
        <w:rPr>
          <w:rFonts w:ascii="Times New Roman" w:hAnsi="Times New Roman" w:cs="Times New Roman"/>
        </w:rPr>
        <w:t>Además de estas causas, el Falso sentido de Seguridad, puede también resultar por fatiga, estrés y largas horas de trabajo.</w:t>
      </w:r>
    </w:p>
    <w:p w:rsidR="00016269" w:rsidRPr="00016269" w:rsidRDefault="00016269" w:rsidP="001B428D">
      <w:pPr>
        <w:pStyle w:val="PlainText"/>
        <w:rPr>
          <w:rFonts w:ascii="Times New Roman" w:hAnsi="Times New Roman" w:cs="Times New Roman"/>
          <w:sz w:val="16"/>
          <w:szCs w:val="16"/>
        </w:rPr>
      </w:pPr>
    </w:p>
    <w:p w:rsidR="001B428D" w:rsidRPr="00A24F01" w:rsidRDefault="001B428D" w:rsidP="001B428D">
      <w:pPr>
        <w:pStyle w:val="PlainText"/>
        <w:rPr>
          <w:rFonts w:ascii="Times New Roman" w:hAnsi="Times New Roman" w:cs="Times New Roman"/>
          <w:b/>
          <w:sz w:val="22"/>
          <w:szCs w:val="22"/>
        </w:rPr>
      </w:pPr>
      <w:r w:rsidRPr="00A24F01">
        <w:rPr>
          <w:rFonts w:ascii="Times New Roman" w:hAnsi="Times New Roman" w:cs="Times New Roman"/>
          <w:b/>
          <w:sz w:val="22"/>
          <w:szCs w:val="22"/>
        </w:rPr>
        <w:t>Señales de alerta de un Falso sentido de Seguridad:</w:t>
      </w:r>
    </w:p>
    <w:p w:rsidR="001B428D" w:rsidRPr="00A24F01" w:rsidRDefault="001B428D" w:rsidP="001B428D">
      <w:pPr>
        <w:pStyle w:val="PlainText"/>
        <w:rPr>
          <w:rFonts w:ascii="Times New Roman" w:hAnsi="Times New Roman" w:cs="Times New Roman"/>
        </w:rPr>
      </w:pPr>
      <w:r w:rsidRPr="007B5DB2">
        <w:rPr>
          <w:rFonts w:ascii="Times New Roman" w:hAnsi="Times New Roman" w:cs="Times New Roman"/>
          <w:b/>
        </w:rPr>
        <w:t>a)</w:t>
      </w:r>
      <w:r w:rsidRPr="00A24F01">
        <w:rPr>
          <w:rFonts w:ascii="Times New Roman" w:hAnsi="Times New Roman" w:cs="Times New Roman"/>
        </w:rPr>
        <w:t xml:space="preserve"> La aceptación de una baja de calidad en el desempeño del trabajo; </w:t>
      </w:r>
      <w:r w:rsidRPr="007B5DB2">
        <w:rPr>
          <w:rFonts w:ascii="Times New Roman" w:hAnsi="Times New Roman" w:cs="Times New Roman"/>
          <w:b/>
        </w:rPr>
        <w:t>b)</w:t>
      </w:r>
      <w:r w:rsidRPr="00A24F01">
        <w:rPr>
          <w:rFonts w:ascii="Times New Roman" w:hAnsi="Times New Roman" w:cs="Times New Roman"/>
        </w:rPr>
        <w:t xml:space="preserve"> Una merma en el deseo de continuar siendo competente; </w:t>
      </w:r>
      <w:r w:rsidRPr="007B5DB2">
        <w:rPr>
          <w:rFonts w:ascii="Times New Roman" w:hAnsi="Times New Roman" w:cs="Times New Roman"/>
          <w:b/>
        </w:rPr>
        <w:t>c)</w:t>
      </w:r>
      <w:r w:rsidRPr="00A24F01">
        <w:rPr>
          <w:rFonts w:ascii="Times New Roman" w:hAnsi="Times New Roman" w:cs="Times New Roman"/>
        </w:rPr>
        <w:t xml:space="preserve"> Aburrimiento y falta de atención; </w:t>
      </w:r>
      <w:r w:rsidRPr="007B5DB2">
        <w:rPr>
          <w:rFonts w:ascii="Times New Roman" w:hAnsi="Times New Roman" w:cs="Times New Roman"/>
          <w:b/>
        </w:rPr>
        <w:t>d)</w:t>
      </w:r>
      <w:r w:rsidRPr="00A24F01">
        <w:rPr>
          <w:rFonts w:ascii="Times New Roman" w:hAnsi="Times New Roman" w:cs="Times New Roman"/>
        </w:rPr>
        <w:t xml:space="preserve"> Satisfacción con la situación actual; </w:t>
      </w:r>
      <w:r w:rsidRPr="007B5DB2">
        <w:rPr>
          <w:rFonts w:ascii="Times New Roman" w:hAnsi="Times New Roman" w:cs="Times New Roman"/>
          <w:b/>
        </w:rPr>
        <w:t>e)</w:t>
      </w:r>
      <w:r w:rsidRPr="00A24F01">
        <w:rPr>
          <w:rFonts w:ascii="Times New Roman" w:hAnsi="Times New Roman" w:cs="Times New Roman"/>
        </w:rPr>
        <w:t xml:space="preserve"> Descuido con los objetos personales de Seguridad. </w:t>
      </w:r>
    </w:p>
    <w:p w:rsidR="00016269" w:rsidRPr="00016269" w:rsidRDefault="00016269" w:rsidP="001B428D">
      <w:pPr>
        <w:pStyle w:val="PlainText"/>
        <w:rPr>
          <w:rFonts w:ascii="Times New Roman" w:hAnsi="Times New Roman" w:cs="Times New Roman"/>
          <w:sz w:val="16"/>
          <w:szCs w:val="16"/>
        </w:rPr>
      </w:pPr>
    </w:p>
    <w:p w:rsidR="001B428D" w:rsidRPr="00A24F01" w:rsidRDefault="001B428D" w:rsidP="001B428D">
      <w:pPr>
        <w:pStyle w:val="PlainText"/>
        <w:rPr>
          <w:rFonts w:ascii="Times New Roman" w:hAnsi="Times New Roman" w:cs="Times New Roman"/>
          <w:b/>
          <w:sz w:val="22"/>
          <w:szCs w:val="22"/>
        </w:rPr>
      </w:pPr>
      <w:r w:rsidRPr="00A24F01">
        <w:rPr>
          <w:rFonts w:ascii="Times New Roman" w:hAnsi="Times New Roman" w:cs="Times New Roman"/>
          <w:b/>
          <w:sz w:val="22"/>
          <w:szCs w:val="22"/>
        </w:rPr>
        <w:t xml:space="preserve">Para evitar un Falso Sentido de Seguridad se requiere de 2 tipos de concientización:  </w:t>
      </w:r>
    </w:p>
    <w:p w:rsidR="001B428D" w:rsidRPr="00A24F01" w:rsidRDefault="001B428D" w:rsidP="001B428D">
      <w:pPr>
        <w:pStyle w:val="PlainText"/>
        <w:rPr>
          <w:rFonts w:ascii="Times New Roman" w:hAnsi="Times New Roman" w:cs="Times New Roman"/>
        </w:rPr>
      </w:pPr>
      <w:r w:rsidRPr="00A24F01">
        <w:rPr>
          <w:rFonts w:ascii="Times New Roman" w:hAnsi="Times New Roman" w:cs="Times New Roman"/>
        </w:rPr>
        <w:t>1. Concientización situacional: Ver el panorama general, no solo los detalles. Estar consciente de todo a tu alrededor y cómo puede interactuar para crear una situación de peligro.</w:t>
      </w:r>
    </w:p>
    <w:p w:rsidR="001B428D" w:rsidRPr="00A24F01" w:rsidRDefault="001B428D" w:rsidP="001B428D">
      <w:pPr>
        <w:pStyle w:val="PlainText"/>
        <w:rPr>
          <w:rFonts w:ascii="Times New Roman" w:hAnsi="Times New Roman" w:cs="Times New Roman"/>
        </w:rPr>
      </w:pPr>
      <w:r w:rsidRPr="00A24F01">
        <w:rPr>
          <w:rFonts w:ascii="Times New Roman" w:hAnsi="Times New Roman" w:cs="Times New Roman"/>
        </w:rPr>
        <w:t>2. Conciencia de sí mismo: Pensar en lo que estamos pensando. Darse cuenta de la propia actitud y dónde está el foco de atención.</w:t>
      </w:r>
    </w:p>
    <w:p w:rsidR="00016269" w:rsidRPr="00016269" w:rsidRDefault="00016269" w:rsidP="001B428D">
      <w:pPr>
        <w:pStyle w:val="PlainText"/>
        <w:rPr>
          <w:rFonts w:ascii="Times New Roman" w:hAnsi="Times New Roman" w:cs="Times New Roman"/>
          <w:sz w:val="16"/>
          <w:szCs w:val="16"/>
        </w:rPr>
      </w:pPr>
    </w:p>
    <w:p w:rsidR="00016269" w:rsidRPr="00016269" w:rsidRDefault="00016269" w:rsidP="00016269">
      <w:pPr>
        <w:pStyle w:val="PlainText"/>
        <w:rPr>
          <w:rFonts w:ascii="Times New Roman" w:hAnsi="Times New Roman" w:cs="Times New Roman"/>
          <w:b/>
          <w:sz w:val="22"/>
          <w:szCs w:val="22"/>
        </w:rPr>
      </w:pPr>
      <w:r w:rsidRPr="00016269">
        <w:rPr>
          <w:rFonts w:ascii="Times New Roman" w:hAnsi="Times New Roman" w:cs="Times New Roman"/>
          <w:b/>
          <w:sz w:val="22"/>
          <w:szCs w:val="22"/>
        </w:rPr>
        <w:t>Conclusión:</w:t>
      </w:r>
    </w:p>
    <w:p w:rsidR="00016269" w:rsidRPr="00A24F01" w:rsidRDefault="00016269" w:rsidP="00016269">
      <w:pPr>
        <w:pStyle w:val="PlainText"/>
        <w:rPr>
          <w:rFonts w:ascii="Times New Roman" w:hAnsi="Times New Roman" w:cs="Times New Roman"/>
        </w:rPr>
      </w:pPr>
      <w:r w:rsidRPr="00A24F01">
        <w:rPr>
          <w:rFonts w:ascii="Times New Roman" w:hAnsi="Times New Roman" w:cs="Times New Roman"/>
        </w:rPr>
        <w:t xml:space="preserve">En 2010, hubo 4,547 lesiones mortales, y 2.9 millones de lesiones no mortales en el lugar de trabajo en los Estados Unidos. De acuerdo con el Consejo Nacional de Seguridad, la causa más común de fatalidades en el lugar de trabajo es el Falso sentido de Seguridad. Si eres un líder o jefe, mantén la Seguridad en la mente de todos. Cambia el método, pero no el mensaje de la Seguridad. </w:t>
      </w:r>
      <w:r w:rsidR="003E521D">
        <w:rPr>
          <w:rFonts w:ascii="Times New Roman" w:hAnsi="Times New Roman" w:cs="Times New Roman"/>
        </w:rPr>
        <w:t xml:space="preserve"> </w:t>
      </w:r>
      <w:r w:rsidRPr="00A24F01">
        <w:rPr>
          <w:rFonts w:ascii="Times New Roman" w:hAnsi="Times New Roman" w:cs="Times New Roman"/>
        </w:rPr>
        <w:t xml:space="preserve">Conoce a cada uno de los empleados individualmente, habla con ellos y escúchalos, cuéntales tus historias. Más que nada, </w:t>
      </w:r>
      <w:r w:rsidRPr="003E521D">
        <w:rPr>
          <w:rFonts w:ascii="Times New Roman" w:hAnsi="Times New Roman" w:cs="Times New Roman"/>
          <w:b/>
        </w:rPr>
        <w:t xml:space="preserve">exije la </w:t>
      </w:r>
      <w:r w:rsidR="003E521D" w:rsidRPr="003E521D">
        <w:rPr>
          <w:rFonts w:ascii="Times New Roman" w:hAnsi="Times New Roman" w:cs="Times New Roman"/>
          <w:b/>
        </w:rPr>
        <w:t>s</w:t>
      </w:r>
      <w:r w:rsidRPr="003E521D">
        <w:rPr>
          <w:rFonts w:ascii="Times New Roman" w:hAnsi="Times New Roman" w:cs="Times New Roman"/>
          <w:b/>
        </w:rPr>
        <w:t>eguridad</w:t>
      </w:r>
      <w:r w:rsidRPr="00A24F01">
        <w:rPr>
          <w:rFonts w:ascii="Times New Roman" w:hAnsi="Times New Roman" w:cs="Times New Roman"/>
        </w:rPr>
        <w:t>, no toleres ningun</w:t>
      </w:r>
      <w:r w:rsidR="003E521D">
        <w:rPr>
          <w:rFonts w:ascii="Times New Roman" w:hAnsi="Times New Roman" w:cs="Times New Roman"/>
        </w:rPr>
        <w:t>a desviación de las medidas de s</w:t>
      </w:r>
      <w:r w:rsidRPr="00A24F01">
        <w:rPr>
          <w:rFonts w:ascii="Times New Roman" w:hAnsi="Times New Roman" w:cs="Times New Roman"/>
        </w:rPr>
        <w:t>eguridad.</w:t>
      </w:r>
    </w:p>
    <w:p w:rsidR="00016269" w:rsidRPr="000355F2" w:rsidRDefault="00016269" w:rsidP="00016269">
      <w:pPr>
        <w:pStyle w:val="PlainText"/>
        <w:rPr>
          <w:rFonts w:ascii="Times New Roman" w:hAnsi="Times New Roman" w:cs="Times New Roman"/>
          <w:sz w:val="12"/>
          <w:szCs w:val="12"/>
        </w:rPr>
      </w:pPr>
    </w:p>
    <w:p w:rsidR="00016269" w:rsidRPr="00F5106A" w:rsidRDefault="00016269" w:rsidP="00F5106A">
      <w:pPr>
        <w:pStyle w:val="PlainText"/>
        <w:ind w:left="2880" w:hanging="2880"/>
        <w:rPr>
          <w:rFonts w:ascii="Times New Roman" w:hAnsi="Times New Roman" w:cs="Times New Roman"/>
          <w:sz w:val="12"/>
          <w:szCs w:val="12"/>
        </w:rPr>
      </w:pPr>
      <w:r w:rsidRPr="00016269">
        <w:rPr>
          <w:rFonts w:ascii="Times New Roman" w:hAnsi="Times New Roman" w:cs="Times New Roman"/>
          <w:b/>
          <w:sz w:val="22"/>
          <w:szCs w:val="22"/>
        </w:rPr>
        <w:t>Firmas de los Empleados:</w:t>
      </w:r>
      <w:r>
        <w:rPr>
          <w:rFonts w:ascii="Times New Roman" w:hAnsi="Times New Roman" w:cs="Times New Roman"/>
          <w:b/>
          <w:sz w:val="22"/>
          <w:szCs w:val="22"/>
        </w:rPr>
        <w:tab/>
      </w:r>
      <w:r w:rsidRPr="00F5106A">
        <w:rPr>
          <w:rFonts w:ascii="Times New Roman" w:hAnsi="Times New Roman" w:cs="Times New Roman"/>
          <w:sz w:val="12"/>
          <w:szCs w:val="12"/>
        </w:rPr>
        <w:t>(Mi firma da fé y confirma haber entendido y estar de acuerdo con el cumplimiento de todas las medidas de seguridad y reglamentos de la Compañía, y que no he padecido, experimentado, o tenido ninguna lesión reciente, o enfermedad relacionada con el trabajo).</w:t>
      </w:r>
    </w:p>
    <w:p w:rsidR="003D1DE4" w:rsidRPr="003E521D" w:rsidRDefault="003E521D" w:rsidP="003D1DE4">
      <w:pPr>
        <w:pStyle w:val="PlainText"/>
        <w:rPr>
          <w:rFonts w:ascii="Times New Roman" w:hAnsi="Times New Roman" w:cs="Times New Roman"/>
          <w:sz w:val="22"/>
          <w:szCs w:val="22"/>
        </w:rPr>
      </w:pPr>
      <w:r>
        <w:rPr>
          <w:rFonts w:ascii="Times New Roman" w:hAnsi="Times New Roman" w:cs="Times New Roman"/>
          <w:sz w:val="22"/>
          <w:szCs w:val="22"/>
        </w:rPr>
        <w:t>__________________________</w:t>
      </w:r>
      <w:r w:rsidR="003D1DE4" w:rsidRPr="003E521D">
        <w:rPr>
          <w:rFonts w:ascii="Times New Roman" w:hAnsi="Times New Roman" w:cs="Times New Roman"/>
          <w:sz w:val="22"/>
          <w:szCs w:val="22"/>
        </w:rPr>
        <w:t>_  _____________________________  _____________________________</w:t>
      </w:r>
      <w:r>
        <w:rPr>
          <w:rFonts w:ascii="Times New Roman" w:hAnsi="Times New Roman" w:cs="Times New Roman"/>
          <w:sz w:val="22"/>
          <w:szCs w:val="22"/>
        </w:rPr>
        <w:t>_</w:t>
      </w:r>
    </w:p>
    <w:p w:rsidR="003E521D" w:rsidRPr="003E521D" w:rsidRDefault="003E521D" w:rsidP="003E521D">
      <w:pPr>
        <w:pStyle w:val="PlainText"/>
        <w:rPr>
          <w:rFonts w:ascii="Times New Roman" w:hAnsi="Times New Roman" w:cs="Times New Roman"/>
          <w:sz w:val="22"/>
          <w:szCs w:val="22"/>
        </w:rPr>
      </w:pPr>
      <w:r>
        <w:rPr>
          <w:rFonts w:ascii="Times New Roman" w:hAnsi="Times New Roman" w:cs="Times New Roman"/>
          <w:sz w:val="22"/>
          <w:szCs w:val="22"/>
        </w:rPr>
        <w:t>__________________________</w:t>
      </w:r>
      <w:r w:rsidRPr="003E521D">
        <w:rPr>
          <w:rFonts w:ascii="Times New Roman" w:hAnsi="Times New Roman" w:cs="Times New Roman"/>
          <w:sz w:val="22"/>
          <w:szCs w:val="22"/>
        </w:rPr>
        <w:t>_  ____________________________</w:t>
      </w:r>
      <w:r>
        <w:rPr>
          <w:rFonts w:ascii="Times New Roman" w:hAnsi="Times New Roman" w:cs="Times New Roman"/>
          <w:sz w:val="22"/>
          <w:szCs w:val="22"/>
        </w:rPr>
        <w:t>_  ____________________________</w:t>
      </w:r>
      <w:r w:rsidRPr="003E521D">
        <w:rPr>
          <w:rFonts w:ascii="Times New Roman" w:hAnsi="Times New Roman" w:cs="Times New Roman"/>
          <w:sz w:val="22"/>
          <w:szCs w:val="22"/>
        </w:rPr>
        <w:t>__</w:t>
      </w:r>
    </w:p>
    <w:p w:rsidR="003E521D" w:rsidRPr="003E521D" w:rsidRDefault="003E521D" w:rsidP="003E521D">
      <w:pPr>
        <w:pStyle w:val="PlainText"/>
        <w:rPr>
          <w:rFonts w:ascii="Times New Roman" w:hAnsi="Times New Roman" w:cs="Times New Roman"/>
          <w:sz w:val="22"/>
          <w:szCs w:val="22"/>
        </w:rPr>
      </w:pPr>
      <w:r>
        <w:rPr>
          <w:rFonts w:ascii="Times New Roman" w:hAnsi="Times New Roman" w:cs="Times New Roman"/>
          <w:sz w:val="22"/>
          <w:szCs w:val="22"/>
        </w:rPr>
        <w:t>__________________________</w:t>
      </w:r>
      <w:r w:rsidRPr="003E521D">
        <w:rPr>
          <w:rFonts w:ascii="Times New Roman" w:hAnsi="Times New Roman" w:cs="Times New Roman"/>
          <w:sz w:val="22"/>
          <w:szCs w:val="22"/>
        </w:rPr>
        <w:t>_  ____________________________</w:t>
      </w:r>
      <w:r>
        <w:rPr>
          <w:rFonts w:ascii="Times New Roman" w:hAnsi="Times New Roman" w:cs="Times New Roman"/>
          <w:sz w:val="22"/>
          <w:szCs w:val="22"/>
        </w:rPr>
        <w:t>_  ____________________________</w:t>
      </w:r>
      <w:r w:rsidRPr="003E521D">
        <w:rPr>
          <w:rFonts w:ascii="Times New Roman" w:hAnsi="Times New Roman" w:cs="Times New Roman"/>
          <w:sz w:val="22"/>
          <w:szCs w:val="22"/>
        </w:rPr>
        <w:t>__</w:t>
      </w:r>
    </w:p>
    <w:p w:rsidR="003E521D" w:rsidRPr="003E521D" w:rsidRDefault="003E521D" w:rsidP="003E521D">
      <w:pPr>
        <w:pStyle w:val="PlainText"/>
        <w:rPr>
          <w:rFonts w:ascii="Times New Roman" w:hAnsi="Times New Roman" w:cs="Times New Roman"/>
          <w:sz w:val="22"/>
          <w:szCs w:val="22"/>
        </w:rPr>
      </w:pPr>
      <w:r>
        <w:rPr>
          <w:rFonts w:ascii="Times New Roman" w:hAnsi="Times New Roman" w:cs="Times New Roman"/>
          <w:sz w:val="22"/>
          <w:szCs w:val="22"/>
        </w:rPr>
        <w:t>__________________________</w:t>
      </w:r>
      <w:r w:rsidRPr="003E521D">
        <w:rPr>
          <w:rFonts w:ascii="Times New Roman" w:hAnsi="Times New Roman" w:cs="Times New Roman"/>
          <w:sz w:val="22"/>
          <w:szCs w:val="22"/>
        </w:rPr>
        <w:t>_  ____________________________</w:t>
      </w:r>
      <w:r>
        <w:rPr>
          <w:rFonts w:ascii="Times New Roman" w:hAnsi="Times New Roman" w:cs="Times New Roman"/>
          <w:sz w:val="22"/>
          <w:szCs w:val="22"/>
        </w:rPr>
        <w:t>_  ____________________________</w:t>
      </w:r>
      <w:r w:rsidRPr="003E521D">
        <w:rPr>
          <w:rFonts w:ascii="Times New Roman" w:hAnsi="Times New Roman" w:cs="Times New Roman"/>
          <w:sz w:val="22"/>
          <w:szCs w:val="22"/>
        </w:rPr>
        <w:t>__</w:t>
      </w:r>
    </w:p>
    <w:p w:rsidR="003E521D" w:rsidRPr="003E521D" w:rsidRDefault="003E521D" w:rsidP="003E521D">
      <w:pPr>
        <w:pStyle w:val="PlainText"/>
        <w:rPr>
          <w:rFonts w:ascii="Times New Roman" w:hAnsi="Times New Roman" w:cs="Times New Roman"/>
          <w:sz w:val="22"/>
          <w:szCs w:val="22"/>
        </w:rPr>
      </w:pPr>
      <w:r>
        <w:rPr>
          <w:rFonts w:ascii="Times New Roman" w:hAnsi="Times New Roman" w:cs="Times New Roman"/>
          <w:sz w:val="22"/>
          <w:szCs w:val="22"/>
        </w:rPr>
        <w:t>__________________________</w:t>
      </w:r>
      <w:r w:rsidRPr="003E521D">
        <w:rPr>
          <w:rFonts w:ascii="Times New Roman" w:hAnsi="Times New Roman" w:cs="Times New Roman"/>
          <w:sz w:val="22"/>
          <w:szCs w:val="22"/>
        </w:rPr>
        <w:t>_  ____________________________</w:t>
      </w:r>
      <w:r>
        <w:rPr>
          <w:rFonts w:ascii="Times New Roman" w:hAnsi="Times New Roman" w:cs="Times New Roman"/>
          <w:sz w:val="22"/>
          <w:szCs w:val="22"/>
        </w:rPr>
        <w:t>_  ____________________________</w:t>
      </w:r>
      <w:r w:rsidRPr="003E521D">
        <w:rPr>
          <w:rFonts w:ascii="Times New Roman" w:hAnsi="Times New Roman" w:cs="Times New Roman"/>
          <w:sz w:val="22"/>
          <w:szCs w:val="22"/>
        </w:rPr>
        <w:t>__</w:t>
      </w:r>
    </w:p>
    <w:p w:rsidR="003E521D" w:rsidRPr="003E521D" w:rsidRDefault="003E521D" w:rsidP="003E521D">
      <w:pPr>
        <w:pStyle w:val="PlainText"/>
        <w:rPr>
          <w:rFonts w:ascii="Times New Roman" w:hAnsi="Times New Roman" w:cs="Times New Roman"/>
          <w:sz w:val="22"/>
          <w:szCs w:val="22"/>
        </w:rPr>
      </w:pPr>
      <w:r>
        <w:rPr>
          <w:rFonts w:ascii="Times New Roman" w:hAnsi="Times New Roman" w:cs="Times New Roman"/>
          <w:sz w:val="22"/>
          <w:szCs w:val="22"/>
        </w:rPr>
        <w:t>__________________________</w:t>
      </w:r>
      <w:r w:rsidRPr="003E521D">
        <w:rPr>
          <w:rFonts w:ascii="Times New Roman" w:hAnsi="Times New Roman" w:cs="Times New Roman"/>
          <w:sz w:val="22"/>
          <w:szCs w:val="22"/>
        </w:rPr>
        <w:t>_  ____________________________</w:t>
      </w:r>
      <w:r>
        <w:rPr>
          <w:rFonts w:ascii="Times New Roman" w:hAnsi="Times New Roman" w:cs="Times New Roman"/>
          <w:sz w:val="22"/>
          <w:szCs w:val="22"/>
        </w:rPr>
        <w:t>_  ____________________________</w:t>
      </w:r>
      <w:r w:rsidRPr="003E521D">
        <w:rPr>
          <w:rFonts w:ascii="Times New Roman" w:hAnsi="Times New Roman" w:cs="Times New Roman"/>
          <w:sz w:val="22"/>
          <w:szCs w:val="22"/>
        </w:rPr>
        <w:t>__</w:t>
      </w:r>
    </w:p>
    <w:p w:rsidR="003E521D" w:rsidRDefault="003E521D" w:rsidP="00016269">
      <w:pPr>
        <w:pStyle w:val="PlainText"/>
        <w:rPr>
          <w:rFonts w:ascii="Times New Roman" w:hAnsi="Times New Roman" w:cs="Times New Roman"/>
          <w:sz w:val="22"/>
          <w:szCs w:val="22"/>
        </w:rPr>
      </w:pPr>
      <w:r>
        <w:rPr>
          <w:rFonts w:ascii="Times New Roman" w:hAnsi="Times New Roman" w:cs="Times New Roman"/>
          <w:sz w:val="22"/>
          <w:szCs w:val="22"/>
        </w:rPr>
        <w:t>__________________________</w:t>
      </w:r>
      <w:r w:rsidRPr="003E521D">
        <w:rPr>
          <w:rFonts w:ascii="Times New Roman" w:hAnsi="Times New Roman" w:cs="Times New Roman"/>
          <w:sz w:val="22"/>
          <w:szCs w:val="22"/>
        </w:rPr>
        <w:t>_  ____________________________</w:t>
      </w:r>
      <w:r>
        <w:rPr>
          <w:rFonts w:ascii="Times New Roman" w:hAnsi="Times New Roman" w:cs="Times New Roman"/>
          <w:sz w:val="22"/>
          <w:szCs w:val="22"/>
        </w:rPr>
        <w:t>_  ____________________________</w:t>
      </w:r>
      <w:r w:rsidRPr="003E521D">
        <w:rPr>
          <w:rFonts w:ascii="Times New Roman" w:hAnsi="Times New Roman" w:cs="Times New Roman"/>
          <w:sz w:val="22"/>
          <w:szCs w:val="22"/>
        </w:rPr>
        <w:t>__</w:t>
      </w:r>
    </w:p>
    <w:p w:rsidR="003E521D" w:rsidRPr="003E521D" w:rsidRDefault="003E521D" w:rsidP="003E521D">
      <w:pPr>
        <w:pStyle w:val="PlainText"/>
        <w:rPr>
          <w:rFonts w:ascii="Times New Roman" w:hAnsi="Times New Roman" w:cs="Times New Roman"/>
          <w:sz w:val="22"/>
          <w:szCs w:val="22"/>
        </w:rPr>
      </w:pPr>
      <w:r>
        <w:rPr>
          <w:rFonts w:ascii="Times New Roman" w:hAnsi="Times New Roman" w:cs="Times New Roman"/>
          <w:sz w:val="22"/>
          <w:szCs w:val="22"/>
        </w:rPr>
        <w:t>__________________________</w:t>
      </w:r>
      <w:r w:rsidRPr="003E521D">
        <w:rPr>
          <w:rFonts w:ascii="Times New Roman" w:hAnsi="Times New Roman" w:cs="Times New Roman"/>
          <w:sz w:val="22"/>
          <w:szCs w:val="22"/>
        </w:rPr>
        <w:t>_  ____________________________</w:t>
      </w:r>
      <w:r>
        <w:rPr>
          <w:rFonts w:ascii="Times New Roman" w:hAnsi="Times New Roman" w:cs="Times New Roman"/>
          <w:sz w:val="22"/>
          <w:szCs w:val="22"/>
        </w:rPr>
        <w:t>_  ____________________________</w:t>
      </w:r>
      <w:r w:rsidRPr="003E521D">
        <w:rPr>
          <w:rFonts w:ascii="Times New Roman" w:hAnsi="Times New Roman" w:cs="Times New Roman"/>
          <w:sz w:val="22"/>
          <w:szCs w:val="22"/>
        </w:rPr>
        <w:t>__</w:t>
      </w:r>
    </w:p>
    <w:p w:rsidR="007B5DB2" w:rsidRPr="003E521D" w:rsidRDefault="007B5DB2" w:rsidP="007B5DB2">
      <w:pPr>
        <w:pStyle w:val="PlainText"/>
        <w:rPr>
          <w:rFonts w:ascii="Times New Roman" w:hAnsi="Times New Roman" w:cs="Times New Roman"/>
          <w:sz w:val="22"/>
          <w:szCs w:val="22"/>
        </w:rPr>
      </w:pPr>
      <w:r>
        <w:rPr>
          <w:rFonts w:ascii="Times New Roman" w:hAnsi="Times New Roman" w:cs="Times New Roman"/>
          <w:sz w:val="22"/>
          <w:szCs w:val="22"/>
        </w:rPr>
        <w:t>__________________________</w:t>
      </w:r>
      <w:r w:rsidRPr="003E521D">
        <w:rPr>
          <w:rFonts w:ascii="Times New Roman" w:hAnsi="Times New Roman" w:cs="Times New Roman"/>
          <w:sz w:val="22"/>
          <w:szCs w:val="22"/>
        </w:rPr>
        <w:t>_  ____________________________</w:t>
      </w:r>
      <w:r>
        <w:rPr>
          <w:rFonts w:ascii="Times New Roman" w:hAnsi="Times New Roman" w:cs="Times New Roman"/>
          <w:sz w:val="22"/>
          <w:szCs w:val="22"/>
        </w:rPr>
        <w:t>_  ____________________________</w:t>
      </w:r>
      <w:r w:rsidRPr="003E521D">
        <w:rPr>
          <w:rFonts w:ascii="Times New Roman" w:hAnsi="Times New Roman" w:cs="Times New Roman"/>
          <w:sz w:val="22"/>
          <w:szCs w:val="22"/>
        </w:rPr>
        <w:t>__</w:t>
      </w:r>
    </w:p>
    <w:p w:rsidR="007B5DB2" w:rsidRDefault="007B5DB2" w:rsidP="00016269">
      <w:pPr>
        <w:pStyle w:val="PlainText"/>
        <w:rPr>
          <w:rFonts w:ascii="Times New Roman" w:hAnsi="Times New Roman" w:cs="Times New Roman"/>
          <w:b/>
          <w:sz w:val="22"/>
          <w:szCs w:val="22"/>
        </w:rPr>
      </w:pPr>
    </w:p>
    <w:p w:rsidR="00016269" w:rsidRDefault="00B90A8A" w:rsidP="00016269">
      <w:pPr>
        <w:pStyle w:val="PlainText"/>
        <w:rPr>
          <w:rFonts w:ascii="Times New Roman" w:hAnsi="Times New Roman" w:cs="Times New Roman"/>
          <w:b/>
          <w:sz w:val="22"/>
          <w:szCs w:val="22"/>
        </w:rPr>
      </w:pPr>
      <w:r w:rsidRPr="00B90A8A">
        <w:rPr>
          <w:rFonts w:ascii="Times New Roman" w:hAnsi="Times New Roman" w:cs="Times New Roman"/>
          <w:b/>
          <w:sz w:val="22"/>
          <w:szCs w:val="22"/>
        </w:rPr>
        <w:t>Firma del Supervisor / Jefe: _____________________________</w:t>
      </w:r>
      <w:r>
        <w:rPr>
          <w:rFonts w:ascii="Times New Roman" w:hAnsi="Times New Roman" w:cs="Times New Roman"/>
          <w:b/>
          <w:sz w:val="22"/>
          <w:szCs w:val="22"/>
        </w:rPr>
        <w:t>_____________________________</w:t>
      </w:r>
    </w:p>
    <w:p w:rsidR="00B90A8A" w:rsidRPr="00F5106A" w:rsidRDefault="00B90A8A" w:rsidP="00B90A8A">
      <w:pPr>
        <w:pStyle w:val="PlainText"/>
        <w:rPr>
          <w:rFonts w:ascii="Times New Roman" w:hAnsi="Times New Roman" w:cs="Times New Roman"/>
          <w:sz w:val="12"/>
          <w:szCs w:val="12"/>
        </w:rPr>
      </w:pPr>
      <w:r w:rsidRPr="00F5106A">
        <w:rPr>
          <w:rFonts w:ascii="Times New Roman" w:hAnsi="Times New Roman" w:cs="Times New Roman"/>
          <w:sz w:val="12"/>
          <w:szCs w:val="12"/>
        </w:rPr>
        <w:t>Estas reglas generales no sustituyen los reglamentos locales, estatales, o federales y no deben ser interpretadas como una sustitución de un reglamento OSHA o darles una interpretación legal.</w:t>
      </w:r>
    </w:p>
    <w:sectPr w:rsidR="00B90A8A" w:rsidRPr="00F5106A" w:rsidSect="00210780">
      <w:headerReference w:type="default" r:id="rId9"/>
      <w:footerReference w:type="default" r:id="rId10"/>
      <w:pgSz w:w="12240" w:h="15840" w:code="1"/>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95A" w:rsidRDefault="0040795A">
      <w:r>
        <w:separator/>
      </w:r>
    </w:p>
  </w:endnote>
  <w:endnote w:type="continuationSeparator" w:id="1">
    <w:p w:rsidR="0040795A" w:rsidRDefault="004079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altName w:val="Trebuchet MS"/>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2C" w:rsidRDefault="00585A2C" w:rsidP="00585A2C">
    <w:pPr>
      <w:pStyle w:val="PlainText"/>
      <w:pBdr>
        <w:top w:val="double" w:sz="4" w:space="3" w:color="auto"/>
        <w:bottom w:val="double" w:sz="4" w:space="0" w:color="auto"/>
      </w:pBdr>
      <w:spacing w:before="40"/>
      <w:jc w:val="center"/>
      <w:rPr>
        <w:rFonts w:ascii="Franklin Gothic Book" w:hAnsi="Franklin Gothic Book"/>
        <w:sz w:val="2"/>
        <w:szCs w:val="2"/>
      </w:rPr>
    </w:pPr>
    <w:r>
      <w:rPr>
        <w:rFonts w:ascii="Franklin Gothic Book" w:hAnsi="Franklin Gothic Book"/>
        <w:sz w:val="24"/>
        <w:szCs w:val="24"/>
      </w:rPr>
      <w:t xml:space="preserve">5633 FM-971 </w:t>
    </w:r>
    <w:r>
      <w:rPr>
        <w:rFonts w:ascii="Franklin Gothic Book" w:hAnsi="Franklin Gothic Book"/>
        <w:sz w:val="16"/>
        <w:szCs w:val="16"/>
      </w:rPr>
      <w:sym w:font="Wingdings" w:char="F06E"/>
    </w:r>
    <w:r>
      <w:rPr>
        <w:rFonts w:ascii="Franklin Gothic Book" w:hAnsi="Franklin Gothic Book"/>
        <w:sz w:val="24"/>
        <w:szCs w:val="24"/>
      </w:rPr>
      <w:t xml:space="preserve"> Georgetown TX 78626 </w:t>
    </w:r>
    <w:r>
      <w:rPr>
        <w:rFonts w:ascii="Franklin Gothic Book" w:hAnsi="Franklin Gothic Book"/>
        <w:sz w:val="16"/>
        <w:szCs w:val="16"/>
      </w:rPr>
      <w:sym w:font="Wingdings" w:char="F06E"/>
    </w:r>
    <w:r>
      <w:rPr>
        <w:rFonts w:ascii="Franklin Gothic Book" w:hAnsi="Franklin Gothic Book"/>
        <w:sz w:val="24"/>
        <w:szCs w:val="24"/>
      </w:rPr>
      <w:t xml:space="preserve"> 512-942-9161 </w:t>
    </w:r>
    <w:r>
      <w:rPr>
        <w:rFonts w:ascii="Franklin Gothic Book" w:hAnsi="Franklin Gothic Book"/>
        <w:sz w:val="16"/>
        <w:szCs w:val="16"/>
      </w:rPr>
      <w:sym w:font="Wingdings" w:char="F06E"/>
    </w:r>
    <w:r>
      <w:rPr>
        <w:rFonts w:ascii="Franklin Gothic Book" w:hAnsi="Franklin Gothic Book"/>
        <w:sz w:val="24"/>
        <w:szCs w:val="24"/>
      </w:rPr>
      <w:t xml:space="preserve"> gilbrechd@yahoo.com</w:t>
    </w:r>
    <w:r>
      <w:rPr>
        <w:rFonts w:ascii="Franklin Gothic Book" w:hAnsi="Franklin Gothic Book"/>
        <w:sz w:val="24"/>
        <w:szCs w:val="24"/>
      </w:rPr>
      <w:cr/>
    </w:r>
  </w:p>
  <w:p w:rsidR="00585A2C" w:rsidRDefault="00585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95A" w:rsidRDefault="0040795A">
      <w:r>
        <w:separator/>
      </w:r>
    </w:p>
  </w:footnote>
  <w:footnote w:type="continuationSeparator" w:id="1">
    <w:p w:rsidR="0040795A" w:rsidRDefault="00407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DC" w:rsidRDefault="009420DC">
    <w:pPr>
      <w:pStyle w:val="Header"/>
    </w:pPr>
    <w:r w:rsidRPr="009420DC">
      <w:rPr>
        <w:noProof/>
      </w:rPr>
      <w:drawing>
        <wp:inline distT="0" distB="0" distL="0" distR="0">
          <wp:extent cx="2270607" cy="22378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70230" cy="223747"/>
                  </a:xfrm>
                  <a:prstGeom prst="rect">
                    <a:avLst/>
                  </a:prstGeom>
                  <a:noFill/>
                  <a:ln w="9525">
                    <a:noFill/>
                    <a:miter lim="800000"/>
                    <a:headEnd/>
                    <a:tailEnd/>
                  </a:ln>
                </pic:spPr>
              </pic:pic>
            </a:graphicData>
          </a:graphic>
        </wp:inline>
      </w:drawing>
    </w:r>
  </w:p>
  <w:p w:rsidR="009420DC" w:rsidRDefault="00A27B58">
    <w:pPr>
      <w:pStyle w:val="Header"/>
    </w:pPr>
    <w:r>
      <w:rPr>
        <w:noProof/>
      </w:rPr>
      <w:pict>
        <v:shapetype id="_x0000_t32" coordsize="21600,21600" o:spt="32" o:oned="t" path="m,l21600,21600e" filled="f">
          <v:path arrowok="t" fillok="f" o:connecttype="none"/>
          <o:lock v:ext="edit" shapetype="t"/>
        </v:shapetype>
        <v:shape id="_x0000_s22532" type="#_x0000_t32" style="position:absolute;margin-left:-12.75pt;margin-top:5.25pt;width:504.55pt;height:0;z-index:251661312" o:connectortype="straight" strokeweight="1pt"/>
      </w:pict>
    </w:r>
    <w:r>
      <w:rPr>
        <w:noProof/>
      </w:rPr>
      <w:pict>
        <v:shape id="_x0000_s22530" type="#_x0000_t32" style="position:absolute;margin-left:-12.75pt;margin-top:2.25pt;width:504.55pt;height:0;z-index:251659264" o:connectortype="straight" strokeweight="1.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B95"/>
    <w:multiLevelType w:val="hybridMultilevel"/>
    <w:tmpl w:val="5636E2EE"/>
    <w:lvl w:ilvl="0" w:tplc="D9FC469C">
      <w:start w:val="1"/>
      <w:numFmt w:val="bullet"/>
      <w:lvlText w:val=""/>
      <w:lvlJc w:val="left"/>
      <w:pPr>
        <w:tabs>
          <w:tab w:val="num" w:pos="792"/>
        </w:tabs>
        <w:ind w:left="792" w:hanging="432"/>
      </w:pPr>
      <w:rPr>
        <w:rFonts w:ascii="Wingdings" w:hAnsi="Wingdings" w:hint="default"/>
        <w:color w:val="auto"/>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F105DF"/>
    <w:multiLevelType w:val="hybridMultilevel"/>
    <w:tmpl w:val="F4ECA008"/>
    <w:lvl w:ilvl="0" w:tplc="7FD210C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A0325C"/>
    <w:multiLevelType w:val="hybridMultilevel"/>
    <w:tmpl w:val="4A9A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20E78"/>
    <w:multiLevelType w:val="multilevel"/>
    <w:tmpl w:val="2D66261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F86897"/>
    <w:multiLevelType w:val="hybridMultilevel"/>
    <w:tmpl w:val="8F68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75FD5"/>
    <w:multiLevelType w:val="hybridMultilevel"/>
    <w:tmpl w:val="7BB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F47C7"/>
    <w:multiLevelType w:val="hybridMultilevel"/>
    <w:tmpl w:val="AC5CD856"/>
    <w:lvl w:ilvl="0" w:tplc="D9FC469C">
      <w:start w:val="1"/>
      <w:numFmt w:val="bullet"/>
      <w:lvlText w:val=""/>
      <w:lvlJc w:val="left"/>
      <w:pPr>
        <w:tabs>
          <w:tab w:val="num" w:pos="792"/>
        </w:tabs>
        <w:ind w:left="792" w:hanging="432"/>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144FB"/>
    <w:multiLevelType w:val="hybridMultilevel"/>
    <w:tmpl w:val="03869562"/>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F7C33"/>
    <w:multiLevelType w:val="multilevel"/>
    <w:tmpl w:val="2D66261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23353E"/>
    <w:multiLevelType w:val="hybridMultilevel"/>
    <w:tmpl w:val="B52E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3480E"/>
    <w:multiLevelType w:val="multilevel"/>
    <w:tmpl w:val="AC5CD856"/>
    <w:lvl w:ilvl="0">
      <w:start w:val="1"/>
      <w:numFmt w:val="bullet"/>
      <w:lvlText w:val=""/>
      <w:lvlJc w:val="left"/>
      <w:pPr>
        <w:tabs>
          <w:tab w:val="num" w:pos="792"/>
        </w:tabs>
        <w:ind w:left="792" w:hanging="432"/>
      </w:pPr>
      <w:rPr>
        <w:rFonts w:ascii="Wingdings" w:hAnsi="Wingdings" w:hint="default"/>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CA6EC8"/>
    <w:multiLevelType w:val="hybridMultilevel"/>
    <w:tmpl w:val="7C9E586E"/>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021121"/>
    <w:multiLevelType w:val="hybridMultilevel"/>
    <w:tmpl w:val="B5E6BBB6"/>
    <w:lvl w:ilvl="0" w:tplc="B26083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770CFE"/>
    <w:multiLevelType w:val="hybridMultilevel"/>
    <w:tmpl w:val="34A4E37A"/>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677583"/>
    <w:multiLevelType w:val="multilevel"/>
    <w:tmpl w:val="AC5CD856"/>
    <w:lvl w:ilvl="0">
      <w:start w:val="1"/>
      <w:numFmt w:val="bullet"/>
      <w:lvlText w:val=""/>
      <w:lvlJc w:val="left"/>
      <w:pPr>
        <w:tabs>
          <w:tab w:val="num" w:pos="792"/>
        </w:tabs>
        <w:ind w:left="792" w:hanging="432"/>
      </w:pPr>
      <w:rPr>
        <w:rFonts w:ascii="Wingdings" w:hAnsi="Wingdings" w:hint="default"/>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C364A96"/>
    <w:multiLevelType w:val="hybridMultilevel"/>
    <w:tmpl w:val="AC5CD856"/>
    <w:lvl w:ilvl="0" w:tplc="C73AB434">
      <w:start w:val="1"/>
      <w:numFmt w:val="bullet"/>
      <w:lvlText w:val=""/>
      <w:lvlJc w:val="left"/>
      <w:pPr>
        <w:tabs>
          <w:tab w:val="num" w:pos="360"/>
        </w:tabs>
        <w:ind w:left="360" w:hanging="360"/>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B2376C"/>
    <w:multiLevelType w:val="hybridMultilevel"/>
    <w:tmpl w:val="AC5CD856"/>
    <w:lvl w:ilvl="0" w:tplc="FE325F92">
      <w:start w:val="1"/>
      <w:numFmt w:val="bullet"/>
      <w:lvlText w:val=""/>
      <w:lvlJc w:val="left"/>
      <w:pPr>
        <w:tabs>
          <w:tab w:val="num" w:pos="504"/>
        </w:tabs>
        <w:ind w:left="504" w:hanging="504"/>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DC673F"/>
    <w:multiLevelType w:val="hybridMultilevel"/>
    <w:tmpl w:val="585C2D5E"/>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2D118D"/>
    <w:multiLevelType w:val="hybridMultilevel"/>
    <w:tmpl w:val="EB52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56F85"/>
    <w:multiLevelType w:val="hybridMultilevel"/>
    <w:tmpl w:val="2D66261E"/>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AB4B02"/>
    <w:multiLevelType w:val="hybridMultilevel"/>
    <w:tmpl w:val="832483D8"/>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C531B8"/>
    <w:multiLevelType w:val="hybridMultilevel"/>
    <w:tmpl w:val="4686D264"/>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CA459A"/>
    <w:multiLevelType w:val="hybridMultilevel"/>
    <w:tmpl w:val="AC5CD856"/>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884B81"/>
    <w:multiLevelType w:val="multilevel"/>
    <w:tmpl w:val="B5E6BBB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312778"/>
    <w:multiLevelType w:val="hybridMultilevel"/>
    <w:tmpl w:val="9D3EF034"/>
    <w:lvl w:ilvl="0" w:tplc="D9FC469C">
      <w:start w:val="1"/>
      <w:numFmt w:val="bullet"/>
      <w:lvlText w:val=""/>
      <w:lvlJc w:val="left"/>
      <w:pPr>
        <w:tabs>
          <w:tab w:val="num" w:pos="792"/>
        </w:tabs>
        <w:ind w:left="792" w:hanging="432"/>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8"/>
  </w:num>
  <w:num w:numId="4">
    <w:abstractNumId w:val="21"/>
  </w:num>
  <w:num w:numId="5">
    <w:abstractNumId w:val="8"/>
  </w:num>
  <w:num w:numId="6">
    <w:abstractNumId w:val="12"/>
  </w:num>
  <w:num w:numId="7">
    <w:abstractNumId w:val="14"/>
  </w:num>
  <w:num w:numId="8">
    <w:abstractNumId w:val="17"/>
  </w:num>
  <w:num w:numId="9">
    <w:abstractNumId w:val="7"/>
  </w:num>
  <w:num w:numId="10">
    <w:abstractNumId w:val="16"/>
  </w:num>
  <w:num w:numId="11">
    <w:abstractNumId w:val="2"/>
  </w:num>
  <w:num w:numId="12">
    <w:abstractNumId w:val="13"/>
  </w:num>
  <w:num w:numId="13">
    <w:abstractNumId w:val="24"/>
  </w:num>
  <w:num w:numId="14">
    <w:abstractNumId w:val="20"/>
  </w:num>
  <w:num w:numId="15">
    <w:abstractNumId w:val="15"/>
  </w:num>
  <w:num w:numId="16">
    <w:abstractNumId w:val="4"/>
  </w:num>
  <w:num w:numId="17">
    <w:abstractNumId w:val="11"/>
  </w:num>
  <w:num w:numId="18">
    <w:abstractNumId w:val="25"/>
  </w:num>
  <w:num w:numId="19">
    <w:abstractNumId w:val="9"/>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3"/>
  </w:num>
  <w:num w:numId="25">
    <w:abstractNumId w:val="5"/>
  </w:num>
  <w:num w:numId="26">
    <w:abstractNumId w:val="1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en-US" w:vendorID="64" w:dllVersion="131078" w:nlCheck="1" w:checkStyle="1"/>
  <w:attachedTemplate r:id="rId1"/>
  <w:stylePaneFormatFilter w:val="3F01"/>
  <w:defaultTabStop w:val="720"/>
  <w:drawingGridHorizontalSpacing w:val="57"/>
  <w:displayVerticalDrawingGridEvery w:val="2"/>
  <w:characterSpacingControl w:val="doNotCompress"/>
  <w:hdrShapeDefaults>
    <o:shapedefaults v:ext="edit" spidmax="27650"/>
    <o:shapelayout v:ext="edit">
      <o:idmap v:ext="edit" data="22"/>
      <o:rules v:ext="edit">
        <o:r id="V:Rule3" type="connector" idref="#_x0000_s22530"/>
        <o:r id="V:Rule4" type="connector" idref="#_x0000_s22532"/>
      </o:rules>
    </o:shapelayout>
  </w:hdrShapeDefaults>
  <w:footnotePr>
    <w:footnote w:id="0"/>
    <w:footnote w:id="1"/>
  </w:footnotePr>
  <w:endnotePr>
    <w:endnote w:id="0"/>
    <w:endnote w:id="1"/>
  </w:endnotePr>
  <w:compat/>
  <w:rsids>
    <w:rsidRoot w:val="00EF602D"/>
    <w:rsid w:val="00004668"/>
    <w:rsid w:val="00016269"/>
    <w:rsid w:val="000355F2"/>
    <w:rsid w:val="00035D01"/>
    <w:rsid w:val="000551D7"/>
    <w:rsid w:val="000863C2"/>
    <w:rsid w:val="00087947"/>
    <w:rsid w:val="000A6166"/>
    <w:rsid w:val="000C66DD"/>
    <w:rsid w:val="000F2A87"/>
    <w:rsid w:val="00104952"/>
    <w:rsid w:val="0014355A"/>
    <w:rsid w:val="001B428D"/>
    <w:rsid w:val="001E4B2C"/>
    <w:rsid w:val="0021024F"/>
    <w:rsid w:val="00210780"/>
    <w:rsid w:val="00223987"/>
    <w:rsid w:val="002440FC"/>
    <w:rsid w:val="002568E8"/>
    <w:rsid w:val="0026349F"/>
    <w:rsid w:val="0026656D"/>
    <w:rsid w:val="002B768E"/>
    <w:rsid w:val="002C34DB"/>
    <w:rsid w:val="00332C79"/>
    <w:rsid w:val="003362EF"/>
    <w:rsid w:val="00352D47"/>
    <w:rsid w:val="00393963"/>
    <w:rsid w:val="003B2EA3"/>
    <w:rsid w:val="003D1DE4"/>
    <w:rsid w:val="003E105F"/>
    <w:rsid w:val="003E521D"/>
    <w:rsid w:val="0040795A"/>
    <w:rsid w:val="00411D96"/>
    <w:rsid w:val="00431499"/>
    <w:rsid w:val="0046491B"/>
    <w:rsid w:val="00475EC2"/>
    <w:rsid w:val="0047642D"/>
    <w:rsid w:val="004A7766"/>
    <w:rsid w:val="004B3520"/>
    <w:rsid w:val="004D7A69"/>
    <w:rsid w:val="00506D9A"/>
    <w:rsid w:val="00571C04"/>
    <w:rsid w:val="00585A2C"/>
    <w:rsid w:val="005F62B0"/>
    <w:rsid w:val="00611F30"/>
    <w:rsid w:val="0063610C"/>
    <w:rsid w:val="006D0F70"/>
    <w:rsid w:val="00702F5A"/>
    <w:rsid w:val="00712305"/>
    <w:rsid w:val="007550A6"/>
    <w:rsid w:val="007A1584"/>
    <w:rsid w:val="007A1FCD"/>
    <w:rsid w:val="007A7786"/>
    <w:rsid w:val="007B5DB2"/>
    <w:rsid w:val="007D0FC1"/>
    <w:rsid w:val="007E2F31"/>
    <w:rsid w:val="00816625"/>
    <w:rsid w:val="00842764"/>
    <w:rsid w:val="008A2EFE"/>
    <w:rsid w:val="008D1694"/>
    <w:rsid w:val="009000B7"/>
    <w:rsid w:val="009055B4"/>
    <w:rsid w:val="009077B2"/>
    <w:rsid w:val="009420DC"/>
    <w:rsid w:val="00947CE4"/>
    <w:rsid w:val="00954F5B"/>
    <w:rsid w:val="0096149C"/>
    <w:rsid w:val="009A2404"/>
    <w:rsid w:val="009E4ED7"/>
    <w:rsid w:val="009F1C6D"/>
    <w:rsid w:val="009F752C"/>
    <w:rsid w:val="00A24F01"/>
    <w:rsid w:val="00A27B58"/>
    <w:rsid w:val="00A74271"/>
    <w:rsid w:val="00AB042D"/>
    <w:rsid w:val="00AD112D"/>
    <w:rsid w:val="00AF0D42"/>
    <w:rsid w:val="00AF6243"/>
    <w:rsid w:val="00B44170"/>
    <w:rsid w:val="00B90A8A"/>
    <w:rsid w:val="00BB53E1"/>
    <w:rsid w:val="00BC16A6"/>
    <w:rsid w:val="00BE277F"/>
    <w:rsid w:val="00C043D0"/>
    <w:rsid w:val="00C1241D"/>
    <w:rsid w:val="00C17630"/>
    <w:rsid w:val="00C35124"/>
    <w:rsid w:val="00C624D5"/>
    <w:rsid w:val="00C62867"/>
    <w:rsid w:val="00CB5BBE"/>
    <w:rsid w:val="00CD28FF"/>
    <w:rsid w:val="00CF3A49"/>
    <w:rsid w:val="00D0175A"/>
    <w:rsid w:val="00D0304E"/>
    <w:rsid w:val="00D154C7"/>
    <w:rsid w:val="00D27798"/>
    <w:rsid w:val="00D34E00"/>
    <w:rsid w:val="00D57DE2"/>
    <w:rsid w:val="00D66724"/>
    <w:rsid w:val="00D71CAD"/>
    <w:rsid w:val="00D73E9D"/>
    <w:rsid w:val="00D82C6E"/>
    <w:rsid w:val="00DB37E6"/>
    <w:rsid w:val="00DC789C"/>
    <w:rsid w:val="00DD42EA"/>
    <w:rsid w:val="00DF637E"/>
    <w:rsid w:val="00E045A5"/>
    <w:rsid w:val="00E72707"/>
    <w:rsid w:val="00E7327B"/>
    <w:rsid w:val="00E81011"/>
    <w:rsid w:val="00E95A96"/>
    <w:rsid w:val="00EB633C"/>
    <w:rsid w:val="00ED1BE5"/>
    <w:rsid w:val="00ED3E95"/>
    <w:rsid w:val="00EE1CF7"/>
    <w:rsid w:val="00EE5AEA"/>
    <w:rsid w:val="00EF602D"/>
    <w:rsid w:val="00F06014"/>
    <w:rsid w:val="00F5106A"/>
    <w:rsid w:val="00FC32A5"/>
    <w:rsid w:val="00FE0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7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10780"/>
    <w:rPr>
      <w:rFonts w:ascii="Courier New" w:hAnsi="Courier New" w:cs="Courier New"/>
      <w:sz w:val="20"/>
      <w:szCs w:val="20"/>
    </w:rPr>
  </w:style>
  <w:style w:type="paragraph" w:styleId="Header">
    <w:name w:val="header"/>
    <w:basedOn w:val="Normal"/>
    <w:link w:val="HeaderChar"/>
    <w:rsid w:val="00210780"/>
    <w:pPr>
      <w:tabs>
        <w:tab w:val="center" w:pos="4680"/>
        <w:tab w:val="right" w:pos="9360"/>
      </w:tabs>
    </w:pPr>
  </w:style>
  <w:style w:type="character" w:customStyle="1" w:styleId="HeaderChar">
    <w:name w:val="Header Char"/>
    <w:basedOn w:val="DefaultParagraphFont"/>
    <w:link w:val="Header"/>
    <w:rsid w:val="00210780"/>
    <w:rPr>
      <w:sz w:val="24"/>
      <w:szCs w:val="24"/>
    </w:rPr>
  </w:style>
  <w:style w:type="paragraph" w:styleId="Footer">
    <w:name w:val="footer"/>
    <w:basedOn w:val="Normal"/>
    <w:link w:val="FooterChar"/>
    <w:rsid w:val="00210780"/>
    <w:pPr>
      <w:tabs>
        <w:tab w:val="center" w:pos="4680"/>
        <w:tab w:val="right" w:pos="9360"/>
      </w:tabs>
    </w:pPr>
  </w:style>
  <w:style w:type="character" w:customStyle="1" w:styleId="FooterChar">
    <w:name w:val="Footer Char"/>
    <w:basedOn w:val="DefaultParagraphFont"/>
    <w:link w:val="Footer"/>
    <w:rsid w:val="00210780"/>
    <w:rPr>
      <w:sz w:val="24"/>
      <w:szCs w:val="24"/>
    </w:rPr>
  </w:style>
  <w:style w:type="character" w:customStyle="1" w:styleId="newtext">
    <w:name w:val="newtext"/>
    <w:basedOn w:val="DefaultParagraphFont"/>
    <w:rsid w:val="00210780"/>
  </w:style>
  <w:style w:type="character" w:styleId="Hyperlink">
    <w:name w:val="Hyperlink"/>
    <w:basedOn w:val="DefaultParagraphFont"/>
    <w:rsid w:val="00035D01"/>
    <w:rPr>
      <w:color w:val="0000FF"/>
      <w:u w:val="single"/>
    </w:rPr>
  </w:style>
  <w:style w:type="paragraph" w:styleId="ListParagraph">
    <w:name w:val="List Paragraph"/>
    <w:basedOn w:val="Normal"/>
    <w:uiPriority w:val="34"/>
    <w:qFormat/>
    <w:rsid w:val="00035D01"/>
    <w:pPr>
      <w:ind w:left="720"/>
    </w:pPr>
    <w:rPr>
      <w:rFonts w:ascii="Verdana" w:hAnsi="Verdana"/>
    </w:rPr>
  </w:style>
  <w:style w:type="paragraph" w:styleId="BalloonText">
    <w:name w:val="Balloon Text"/>
    <w:basedOn w:val="Normal"/>
    <w:link w:val="BalloonTextChar"/>
    <w:rsid w:val="00947CE4"/>
    <w:rPr>
      <w:rFonts w:ascii="Tahoma" w:hAnsi="Tahoma" w:cs="Tahoma"/>
      <w:sz w:val="16"/>
      <w:szCs w:val="16"/>
    </w:rPr>
  </w:style>
  <w:style w:type="character" w:customStyle="1" w:styleId="BalloonTextChar">
    <w:name w:val="Balloon Text Char"/>
    <w:basedOn w:val="DefaultParagraphFont"/>
    <w:link w:val="BalloonText"/>
    <w:rsid w:val="00947CE4"/>
    <w:rPr>
      <w:rFonts w:ascii="Tahoma" w:hAnsi="Tahoma" w:cs="Tahoma"/>
      <w:sz w:val="16"/>
      <w:szCs w:val="16"/>
    </w:rPr>
  </w:style>
  <w:style w:type="character" w:customStyle="1" w:styleId="PlainTextChar">
    <w:name w:val="Plain Text Char"/>
    <w:basedOn w:val="DefaultParagraphFont"/>
    <w:link w:val="PlainText"/>
    <w:rsid w:val="007B5DB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7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10780"/>
    <w:rPr>
      <w:rFonts w:ascii="Courier New" w:hAnsi="Courier New" w:cs="Courier New"/>
      <w:sz w:val="20"/>
      <w:szCs w:val="20"/>
    </w:rPr>
  </w:style>
  <w:style w:type="paragraph" w:styleId="Header">
    <w:name w:val="header"/>
    <w:basedOn w:val="Normal"/>
    <w:link w:val="HeaderChar"/>
    <w:rsid w:val="00210780"/>
    <w:pPr>
      <w:tabs>
        <w:tab w:val="center" w:pos="4680"/>
        <w:tab w:val="right" w:pos="9360"/>
      </w:tabs>
    </w:pPr>
  </w:style>
  <w:style w:type="character" w:customStyle="1" w:styleId="HeaderChar">
    <w:name w:val="Header Char"/>
    <w:basedOn w:val="DefaultParagraphFont"/>
    <w:link w:val="Header"/>
    <w:rsid w:val="00210780"/>
    <w:rPr>
      <w:sz w:val="24"/>
      <w:szCs w:val="24"/>
    </w:rPr>
  </w:style>
  <w:style w:type="paragraph" w:styleId="Footer">
    <w:name w:val="footer"/>
    <w:basedOn w:val="Normal"/>
    <w:link w:val="FooterChar"/>
    <w:rsid w:val="00210780"/>
    <w:pPr>
      <w:tabs>
        <w:tab w:val="center" w:pos="4680"/>
        <w:tab w:val="right" w:pos="9360"/>
      </w:tabs>
    </w:pPr>
  </w:style>
  <w:style w:type="character" w:customStyle="1" w:styleId="FooterChar">
    <w:name w:val="Footer Char"/>
    <w:basedOn w:val="DefaultParagraphFont"/>
    <w:link w:val="Footer"/>
    <w:rsid w:val="00210780"/>
    <w:rPr>
      <w:sz w:val="24"/>
      <w:szCs w:val="24"/>
    </w:rPr>
  </w:style>
  <w:style w:type="character" w:customStyle="1" w:styleId="newtext">
    <w:name w:val="newtext"/>
    <w:basedOn w:val="DefaultParagraphFont"/>
    <w:rsid w:val="00210780"/>
  </w:style>
  <w:style w:type="character" w:styleId="Hyperlink">
    <w:name w:val="Hyperlink"/>
    <w:basedOn w:val="DefaultParagraphFont"/>
    <w:rsid w:val="00035D01"/>
    <w:rPr>
      <w:color w:val="0000FF"/>
      <w:u w:val="single"/>
    </w:rPr>
  </w:style>
  <w:style w:type="paragraph" w:styleId="ListParagraph">
    <w:name w:val="List Paragraph"/>
    <w:basedOn w:val="Normal"/>
    <w:uiPriority w:val="34"/>
    <w:qFormat/>
    <w:rsid w:val="00035D01"/>
    <w:pPr>
      <w:ind w:left="720"/>
    </w:pPr>
    <w:rPr>
      <w:rFonts w:ascii="Verdana" w:hAnsi="Verdana"/>
    </w:rPr>
  </w:style>
  <w:style w:type="paragraph" w:styleId="BalloonText">
    <w:name w:val="Balloon Text"/>
    <w:basedOn w:val="Normal"/>
    <w:link w:val="BalloonTextChar"/>
    <w:rsid w:val="00947CE4"/>
    <w:rPr>
      <w:rFonts w:ascii="Tahoma" w:hAnsi="Tahoma" w:cs="Tahoma"/>
      <w:sz w:val="16"/>
      <w:szCs w:val="16"/>
    </w:rPr>
  </w:style>
  <w:style w:type="character" w:customStyle="1" w:styleId="BalloonTextChar">
    <w:name w:val="Balloon Text Char"/>
    <w:basedOn w:val="DefaultParagraphFont"/>
    <w:link w:val="BalloonText"/>
    <w:rsid w:val="00947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Daddy%20Justin\AppData\Roaming\Microsoft\Templates\Construction%20Assistant%20Resume%20Sa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09706D6F-EF44-41A1-B0E5-ADC389995B55</TemplateGUID>
    <TemplateBuildVersion>9</TemplateBuildVersion>
    <TemplateBuildDate>2011-04-08T14:40:09.4056657-04:00</TemplateBuildDate>
  </TemplateProperties>
</Monster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7277DE3-FB16-45EC-BD92-E15AB972A96A}">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49433651-0180-4CF6-BF73-78268A16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Construction Assistant Resume Sample</Template>
  <TotalTime>169</TotalTime>
  <Pages>2</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Resume for a Construction/Carpenter's Assistant</vt:lpstr>
    </vt:vector>
  </TitlesOfParts>
  <Company>Hewlett-Packard Company</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 for a Construction/Carpenter's Assistant</dc:title>
  <dc:creator>Big Daddy Justin</dc:creator>
  <cp:lastModifiedBy>David</cp:lastModifiedBy>
  <cp:revision>28</cp:revision>
  <cp:lastPrinted>2015-01-24T00:25:00Z</cp:lastPrinted>
  <dcterms:created xsi:type="dcterms:W3CDTF">2015-01-07T22:52:00Z</dcterms:created>
  <dcterms:modified xsi:type="dcterms:W3CDTF">2015-01-24T00:31:00Z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TC027169359991</vt:lpwstr>
  </property>
</Properties>
</file>